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C4" w:rsidRPr="00CB1965" w:rsidRDefault="00021459" w:rsidP="000F33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142" w:right="839"/>
        <w:jc w:val="center"/>
        <w:rPr>
          <w:rFonts w:ascii="Tahoma" w:hAnsi="Tahoma" w:cs="Tahoma"/>
          <w:b/>
          <w:bCs/>
          <w:smallCaps/>
        </w:rPr>
      </w:pPr>
      <w:bookmarkStart w:id="0" w:name="_GoBack"/>
      <w:bookmarkEnd w:id="0"/>
      <w:r w:rsidRPr="00CB1965">
        <w:rPr>
          <w:rFonts w:ascii="Tahoma" w:hAnsi="Tahoma" w:cs="Tahoma"/>
          <w:b/>
          <w:bCs/>
          <w:smallCaps/>
        </w:rPr>
        <w:t>Assemblée générale annuelle de Santé m</w:t>
      </w:r>
      <w:r w:rsidR="00D528C4" w:rsidRPr="00CB1965">
        <w:rPr>
          <w:rFonts w:ascii="Tahoma" w:hAnsi="Tahoma" w:cs="Tahoma"/>
          <w:b/>
          <w:bCs/>
          <w:smallCaps/>
        </w:rPr>
        <w:t>entale Québec Rive-Sud</w:t>
      </w:r>
    </w:p>
    <w:p w:rsidR="00021459" w:rsidRPr="00CB1965" w:rsidRDefault="00CB1965" w:rsidP="000F33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142" w:right="839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</w:t>
      </w:r>
      <w:r w:rsidR="00021459" w:rsidRPr="00CB1965">
        <w:rPr>
          <w:rFonts w:ascii="Tahoma" w:hAnsi="Tahoma" w:cs="Tahoma"/>
          <w:bCs/>
        </w:rPr>
        <w:t>ercredi</w:t>
      </w:r>
      <w:r w:rsidR="00D528C4" w:rsidRPr="00CB1965">
        <w:rPr>
          <w:rFonts w:ascii="Tahoma" w:hAnsi="Tahoma" w:cs="Tahoma"/>
          <w:bCs/>
        </w:rPr>
        <w:t xml:space="preserve">, le </w:t>
      </w:r>
      <w:r w:rsidR="004E3268">
        <w:rPr>
          <w:rFonts w:ascii="Tahoma" w:hAnsi="Tahoma" w:cs="Tahoma"/>
          <w:bCs/>
        </w:rPr>
        <w:t>9 juin</w:t>
      </w:r>
      <w:r w:rsidR="00021459" w:rsidRPr="00CB1965">
        <w:rPr>
          <w:rFonts w:ascii="Tahoma" w:hAnsi="Tahoma" w:cs="Tahoma"/>
          <w:bCs/>
        </w:rPr>
        <w:t xml:space="preserve"> 2</w:t>
      </w:r>
      <w:r w:rsidR="003774F5" w:rsidRPr="00CB1965">
        <w:rPr>
          <w:rFonts w:ascii="Tahoma" w:hAnsi="Tahoma" w:cs="Tahoma"/>
          <w:bCs/>
        </w:rPr>
        <w:t>02</w:t>
      </w:r>
      <w:r w:rsidR="00777AE3">
        <w:rPr>
          <w:rFonts w:ascii="Tahoma" w:hAnsi="Tahoma" w:cs="Tahoma"/>
          <w:bCs/>
        </w:rPr>
        <w:t>1</w:t>
      </w:r>
      <w:r w:rsidR="00D528C4" w:rsidRPr="00CB1965">
        <w:rPr>
          <w:rFonts w:ascii="Tahoma" w:hAnsi="Tahoma" w:cs="Tahoma"/>
          <w:bCs/>
        </w:rPr>
        <w:t xml:space="preserve"> </w:t>
      </w:r>
      <w:r w:rsidR="00021459" w:rsidRPr="00CB1965">
        <w:rPr>
          <w:rFonts w:ascii="Tahoma" w:hAnsi="Tahoma" w:cs="Tahoma"/>
          <w:bCs/>
        </w:rPr>
        <w:t xml:space="preserve">à </w:t>
      </w:r>
      <w:r w:rsidR="00777AE3">
        <w:rPr>
          <w:rFonts w:ascii="Tahoma" w:hAnsi="Tahoma" w:cs="Tahoma"/>
          <w:bCs/>
        </w:rPr>
        <w:t>17h30</w:t>
      </w:r>
      <w:r w:rsidR="001C7AB5" w:rsidRPr="00CB1965">
        <w:rPr>
          <w:rFonts w:ascii="Tahoma" w:hAnsi="Tahoma" w:cs="Tahoma"/>
          <w:bCs/>
        </w:rPr>
        <w:t xml:space="preserve"> </w:t>
      </w:r>
    </w:p>
    <w:p w:rsidR="00D528C4" w:rsidRPr="00CB1965" w:rsidRDefault="001C7AB5" w:rsidP="000F33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142" w:right="839"/>
        <w:jc w:val="center"/>
        <w:rPr>
          <w:rFonts w:ascii="Tahoma" w:hAnsi="Tahoma" w:cs="Tahoma"/>
          <w:bCs/>
        </w:rPr>
      </w:pPr>
      <w:r w:rsidRPr="00CB1965">
        <w:rPr>
          <w:rFonts w:ascii="Tahoma" w:hAnsi="Tahoma" w:cs="Tahoma"/>
          <w:bCs/>
        </w:rPr>
        <w:t>Visioconférence ZOOM</w:t>
      </w:r>
    </w:p>
    <w:p w:rsidR="004E63F0" w:rsidRDefault="004E63F0" w:rsidP="000F3379">
      <w:pPr>
        <w:pStyle w:val="Standard"/>
        <w:rPr>
          <w:rFonts w:ascii="Tahoma" w:hAnsi="Tahoma" w:cs="Tahoma"/>
          <w:b/>
          <w:sz w:val="16"/>
          <w:szCs w:val="16"/>
        </w:rPr>
      </w:pPr>
    </w:p>
    <w:p w:rsidR="000F3379" w:rsidRPr="005F328A" w:rsidRDefault="000F3379" w:rsidP="000F3379">
      <w:pPr>
        <w:pStyle w:val="Standard"/>
        <w:rPr>
          <w:rFonts w:ascii="Tahoma" w:hAnsi="Tahoma" w:cs="Tahoma"/>
          <w:b/>
          <w:sz w:val="16"/>
          <w:szCs w:val="16"/>
        </w:rPr>
      </w:pPr>
    </w:p>
    <w:p w:rsidR="006474FB" w:rsidRDefault="000A22DD" w:rsidP="000F337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ORDRE DU JOUR</w:t>
      </w:r>
      <w:r w:rsidR="00D4221C">
        <w:rPr>
          <w:rFonts w:ascii="Tahoma" w:hAnsi="Tahoma" w:cs="Tahoma"/>
          <w:b/>
        </w:rPr>
        <w:t xml:space="preserve"> ET PROCÈS VERBAL</w:t>
      </w:r>
    </w:p>
    <w:p w:rsidR="000F3379" w:rsidRDefault="000F3379" w:rsidP="000F3379">
      <w:pPr>
        <w:spacing w:after="0" w:line="240" w:lineRule="auto"/>
        <w:jc w:val="center"/>
        <w:rPr>
          <w:rFonts w:ascii="Tahoma" w:hAnsi="Tahoma" w:cs="Tahoma"/>
          <w:b/>
        </w:rPr>
      </w:pPr>
    </w:p>
    <w:p w:rsidR="000F3379" w:rsidRDefault="000F3379" w:rsidP="000F3379">
      <w:pPr>
        <w:spacing w:after="0" w:line="240" w:lineRule="auto"/>
        <w:jc w:val="center"/>
        <w:rPr>
          <w:rFonts w:ascii="Tahoma" w:hAnsi="Tahoma" w:cs="Tahoma"/>
          <w:b/>
        </w:rPr>
      </w:pPr>
    </w:p>
    <w:tbl>
      <w:tblPr>
        <w:tblStyle w:val="Grilledutableau"/>
        <w:tblW w:w="10701" w:type="dxa"/>
        <w:tblLook w:val="04A0" w:firstRow="1" w:lastRow="0" w:firstColumn="1" w:lastColumn="0" w:noHBand="0" w:noVBand="1"/>
      </w:tblPr>
      <w:tblGrid>
        <w:gridCol w:w="704"/>
        <w:gridCol w:w="7229"/>
        <w:gridCol w:w="1984"/>
        <w:gridCol w:w="784"/>
      </w:tblGrid>
      <w:tr w:rsidR="00627CF3" w:rsidRPr="006D3491" w:rsidTr="001B1649">
        <w:trPr>
          <w:trHeight w:val="283"/>
        </w:trPr>
        <w:tc>
          <w:tcPr>
            <w:tcW w:w="704" w:type="dxa"/>
            <w:vAlign w:val="center"/>
          </w:tcPr>
          <w:p w:rsidR="00BD7BC7" w:rsidRPr="006D3491" w:rsidRDefault="00BD7BC7" w:rsidP="000F33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3491"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7229" w:type="dxa"/>
            <w:vAlign w:val="center"/>
          </w:tcPr>
          <w:p w:rsidR="00BD7BC7" w:rsidRPr="006D3491" w:rsidRDefault="00BD7BC7" w:rsidP="000F33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3491">
              <w:rPr>
                <w:rFonts w:ascii="Tahoma" w:hAnsi="Tahoma" w:cs="Tahoma"/>
                <w:b/>
                <w:sz w:val="16"/>
                <w:szCs w:val="16"/>
              </w:rPr>
              <w:t>Sujets</w:t>
            </w:r>
          </w:p>
        </w:tc>
        <w:tc>
          <w:tcPr>
            <w:tcW w:w="1984" w:type="dxa"/>
            <w:vAlign w:val="center"/>
          </w:tcPr>
          <w:p w:rsidR="00BD7BC7" w:rsidRPr="006D3491" w:rsidRDefault="00BD7BC7" w:rsidP="000F33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3491">
              <w:rPr>
                <w:rFonts w:ascii="Tahoma" w:hAnsi="Tahoma" w:cs="Tahoma"/>
                <w:b/>
                <w:sz w:val="16"/>
                <w:szCs w:val="16"/>
              </w:rPr>
              <w:t>Documents</w:t>
            </w:r>
          </w:p>
        </w:tc>
        <w:tc>
          <w:tcPr>
            <w:tcW w:w="784" w:type="dxa"/>
            <w:vAlign w:val="center"/>
          </w:tcPr>
          <w:p w:rsidR="00BD7BC7" w:rsidRPr="006D3491" w:rsidRDefault="00BD7BC7" w:rsidP="000F33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3491">
              <w:rPr>
                <w:rFonts w:ascii="Tahoma" w:hAnsi="Tahoma" w:cs="Tahoma"/>
                <w:b/>
                <w:sz w:val="16"/>
                <w:szCs w:val="16"/>
              </w:rPr>
              <w:t>Durée</w:t>
            </w:r>
          </w:p>
        </w:tc>
      </w:tr>
      <w:tr w:rsidR="001F6262" w:rsidRPr="00E56EB0" w:rsidTr="001F6262">
        <w:trPr>
          <w:trHeight w:val="283"/>
        </w:trPr>
        <w:tc>
          <w:tcPr>
            <w:tcW w:w="10701" w:type="dxa"/>
            <w:gridSpan w:val="4"/>
            <w:shd w:val="clear" w:color="auto" w:fill="DAE1EB" w:themeFill="accent6" w:themeFillTint="33"/>
            <w:vAlign w:val="center"/>
          </w:tcPr>
          <w:p w:rsidR="001F6262" w:rsidRPr="00E56EB0" w:rsidRDefault="001F6262" w:rsidP="000F3379">
            <w:pPr>
              <w:tabs>
                <w:tab w:val="num" w:pos="360"/>
              </w:tabs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Arrivée des membres</w:t>
            </w:r>
          </w:p>
        </w:tc>
      </w:tr>
      <w:tr w:rsidR="00627CF3" w:rsidRPr="00E56EB0" w:rsidTr="00071500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D7BC7" w:rsidRPr="00E56EB0" w:rsidRDefault="00BD7BC7" w:rsidP="000F337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56EB0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777AE3">
              <w:rPr>
                <w:rFonts w:ascii="Tahoma" w:hAnsi="Tahoma" w:cs="Tahoma"/>
                <w:bCs/>
                <w:sz w:val="16"/>
                <w:szCs w:val="16"/>
              </w:rPr>
              <w:t>7h30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6E77AF" w:rsidRDefault="00BD7BC7" w:rsidP="000F33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99" w:hanging="567"/>
              <w:rPr>
                <w:rFonts w:ascii="Tahoma" w:hAnsi="Tahoma" w:cs="Tahoma"/>
                <w:b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Mot de bienvenue de la présidente, vérification du quorum et fonctionnement de l’Assemblée générale annuelle en visioconférence (Mme Laliberté)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E56EB0" w:rsidRDefault="00BD7BC7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BD7BC7" w:rsidRPr="00E56EB0" w:rsidRDefault="00BD7BC7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627CF3" w:rsidRPr="00E56EB0" w:rsidTr="00071500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D7BC7" w:rsidRPr="00E56EB0" w:rsidRDefault="00BD7BC7" w:rsidP="000F337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56EB0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777AE3">
              <w:rPr>
                <w:rFonts w:ascii="Tahoma" w:hAnsi="Tahoma" w:cs="Tahoma"/>
                <w:bCs/>
                <w:sz w:val="16"/>
                <w:szCs w:val="16"/>
              </w:rPr>
              <w:t>7h40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6E77AF" w:rsidRDefault="00BD7BC7" w:rsidP="000F33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99" w:hanging="567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Élection du président et du secrétaire pour l’Assemblée générale annuelle (Mme Laliberté)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E56EB0" w:rsidRDefault="00BD7BC7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BD7BC7" w:rsidRPr="00E56EB0" w:rsidRDefault="00BD7BC7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27CF3" w:rsidRPr="00E56EB0" w:rsidTr="00071500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D7BC7" w:rsidRPr="00E56EB0" w:rsidRDefault="00BD7BC7" w:rsidP="000F337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56EB0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125B2D">
              <w:rPr>
                <w:rFonts w:ascii="Tahoma" w:hAnsi="Tahoma" w:cs="Tahoma"/>
                <w:bCs/>
                <w:sz w:val="16"/>
                <w:szCs w:val="16"/>
              </w:rPr>
              <w:t>7h45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6E77AF" w:rsidRDefault="00BD7BC7" w:rsidP="000F33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99" w:hanging="567"/>
              <w:rPr>
                <w:rFonts w:ascii="Tahoma" w:hAnsi="Tahoma" w:cs="Tahoma"/>
                <w:b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Lecture ou exemption de lecture et adoption de l’ordre du jour (Mme Laliberté)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E56EB0" w:rsidRDefault="00125B2D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20210609</w:t>
            </w:r>
            <w:r w:rsidR="00BD7BC7" w:rsidRPr="00E56EB0">
              <w:rPr>
                <w:rFonts w:ascii="Tahoma" w:hAnsi="Tahoma" w:cs="Tahoma"/>
                <w:sz w:val="16"/>
                <w:szCs w:val="16"/>
              </w:rPr>
              <w:t xml:space="preserve">_AGA </w:t>
            </w:r>
            <w:proofErr w:type="spellStart"/>
            <w:r w:rsidR="00BD7BC7" w:rsidRPr="00E56EB0">
              <w:rPr>
                <w:rFonts w:ascii="Tahoma" w:hAnsi="Tahoma" w:cs="Tahoma"/>
                <w:sz w:val="16"/>
                <w:szCs w:val="16"/>
              </w:rPr>
              <w:t>SMQRS_Ordre</w:t>
            </w:r>
            <w:proofErr w:type="spellEnd"/>
            <w:r w:rsidR="00BD7BC7" w:rsidRPr="00E56EB0">
              <w:rPr>
                <w:rFonts w:ascii="Tahoma" w:hAnsi="Tahoma" w:cs="Tahoma"/>
                <w:sz w:val="16"/>
                <w:szCs w:val="16"/>
              </w:rPr>
              <w:t xml:space="preserve"> du jour</w:t>
            </w:r>
          </w:p>
        </w:tc>
        <w:tc>
          <w:tcPr>
            <w:tcW w:w="784" w:type="dxa"/>
            <w:vAlign w:val="center"/>
          </w:tcPr>
          <w:p w:rsidR="00BD7BC7" w:rsidRPr="00E56EB0" w:rsidRDefault="00BD7BC7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27CF3" w:rsidRPr="00E56EB0" w:rsidTr="00071500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D7BC7" w:rsidRPr="00E56EB0" w:rsidRDefault="00BD7BC7" w:rsidP="000F337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56EB0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8B13A5">
              <w:rPr>
                <w:rFonts w:ascii="Tahoma" w:hAnsi="Tahoma" w:cs="Tahoma"/>
                <w:bCs/>
                <w:sz w:val="16"/>
                <w:szCs w:val="16"/>
              </w:rPr>
              <w:t>7</w:t>
            </w:r>
            <w:r w:rsidRPr="00E56EB0">
              <w:rPr>
                <w:rFonts w:ascii="Tahoma" w:hAnsi="Tahoma" w:cs="Tahoma"/>
                <w:bCs/>
                <w:sz w:val="16"/>
                <w:szCs w:val="16"/>
              </w:rPr>
              <w:t>h</w:t>
            </w:r>
            <w:r w:rsidR="008B13A5"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E56EB0">
              <w:rPr>
                <w:rFonts w:ascii="Tahoma" w:hAnsi="Tahoma" w:cs="Tahoma"/>
                <w:bCs/>
                <w:sz w:val="16"/>
                <w:szCs w:val="16"/>
              </w:rPr>
              <w:t>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6E77AF" w:rsidRDefault="00BD7BC7" w:rsidP="000F33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99" w:hanging="567"/>
              <w:rPr>
                <w:rFonts w:ascii="Tahoma" w:hAnsi="Tahoma" w:cs="Tahoma"/>
                <w:b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Lecture ou exemption de lecture et adoption du procès-verbal de l’Assemblée générale annuelle du</w:t>
            </w:r>
            <w:r w:rsidR="00125B2D">
              <w:rPr>
                <w:rFonts w:ascii="Tahoma" w:hAnsi="Tahoma" w:cs="Tahoma"/>
                <w:sz w:val="16"/>
                <w:szCs w:val="16"/>
              </w:rPr>
              <w:t xml:space="preserve"> 8 juillet 2020</w:t>
            </w:r>
            <w:r w:rsidRPr="00E56EB0">
              <w:rPr>
                <w:rFonts w:ascii="Tahoma" w:hAnsi="Tahoma" w:cs="Tahoma"/>
                <w:sz w:val="16"/>
                <w:szCs w:val="16"/>
              </w:rPr>
              <w:t xml:space="preserve"> (Mme Laliberté)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E56EB0" w:rsidRDefault="00BD7BC7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20</w:t>
            </w:r>
            <w:r w:rsidR="00125B2D">
              <w:rPr>
                <w:rFonts w:ascii="Tahoma" w:hAnsi="Tahoma" w:cs="Tahoma"/>
                <w:sz w:val="16"/>
                <w:szCs w:val="16"/>
              </w:rPr>
              <w:t>2007</w:t>
            </w:r>
            <w:r w:rsidR="008B13A5">
              <w:rPr>
                <w:rFonts w:ascii="Tahoma" w:hAnsi="Tahoma" w:cs="Tahoma"/>
                <w:sz w:val="16"/>
                <w:szCs w:val="16"/>
              </w:rPr>
              <w:t>0</w:t>
            </w:r>
            <w:r w:rsidR="0097288C">
              <w:rPr>
                <w:rFonts w:ascii="Tahoma" w:hAnsi="Tahoma" w:cs="Tahoma"/>
                <w:sz w:val="16"/>
                <w:szCs w:val="16"/>
              </w:rPr>
              <w:t>8</w:t>
            </w:r>
            <w:r w:rsidRPr="00E56EB0">
              <w:rPr>
                <w:rFonts w:ascii="Tahoma" w:hAnsi="Tahoma" w:cs="Tahoma"/>
                <w:sz w:val="16"/>
                <w:szCs w:val="16"/>
              </w:rPr>
              <w:t xml:space="preserve">_AGA </w:t>
            </w:r>
            <w:proofErr w:type="spellStart"/>
            <w:r w:rsidRPr="00E56EB0">
              <w:rPr>
                <w:rFonts w:ascii="Tahoma" w:hAnsi="Tahoma" w:cs="Tahoma"/>
                <w:sz w:val="16"/>
                <w:szCs w:val="16"/>
              </w:rPr>
              <w:t>SMQRS_Proces</w:t>
            </w:r>
            <w:proofErr w:type="spellEnd"/>
            <w:r w:rsidRPr="00E56EB0">
              <w:rPr>
                <w:rFonts w:ascii="Tahoma" w:hAnsi="Tahoma" w:cs="Tahoma"/>
                <w:sz w:val="16"/>
                <w:szCs w:val="16"/>
              </w:rPr>
              <w:t>-verbal</w:t>
            </w:r>
          </w:p>
          <w:p w:rsidR="00BD7BC7" w:rsidRPr="00E56EB0" w:rsidRDefault="00BD7BC7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BD7BC7" w:rsidRPr="00E56EB0" w:rsidRDefault="00BD7BC7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1F6262" w:rsidRPr="00E56EB0" w:rsidTr="001F6262">
        <w:trPr>
          <w:trHeight w:val="283"/>
        </w:trPr>
        <w:tc>
          <w:tcPr>
            <w:tcW w:w="10701" w:type="dxa"/>
            <w:gridSpan w:val="4"/>
            <w:tcBorders>
              <w:bottom w:val="single" w:sz="4" w:space="0" w:color="auto"/>
            </w:tcBorders>
            <w:shd w:val="clear" w:color="auto" w:fill="DAE1EB" w:themeFill="accent6" w:themeFillTint="33"/>
            <w:vAlign w:val="center"/>
          </w:tcPr>
          <w:p w:rsidR="001F6262" w:rsidRPr="005E75B2" w:rsidRDefault="001F6262" w:rsidP="000F337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56EB0">
              <w:rPr>
                <w:rFonts w:ascii="Tahoma" w:hAnsi="Tahoma" w:cs="Tahoma"/>
                <w:b/>
                <w:i/>
                <w:sz w:val="16"/>
                <w:szCs w:val="16"/>
              </w:rPr>
              <w:t>Animation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Pr="00E56EB0">
              <w:rPr>
                <w:rFonts w:ascii="Tahoma" w:hAnsi="Tahoma" w:cs="Tahoma"/>
                <w:b/>
                <w:i/>
                <w:sz w:val="16"/>
                <w:szCs w:val="16"/>
              </w:rPr>
              <w:t>(Mme Schmithusen)</w:t>
            </w:r>
          </w:p>
        </w:tc>
      </w:tr>
      <w:tr w:rsidR="00627CF3" w:rsidRPr="00E56EB0" w:rsidTr="00071500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BD7BC7" w:rsidRPr="00E56EB0" w:rsidRDefault="00BD7BC7" w:rsidP="000F337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56EB0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8B13A5">
              <w:rPr>
                <w:rFonts w:ascii="Tahoma" w:hAnsi="Tahoma" w:cs="Tahoma"/>
                <w:bCs/>
                <w:sz w:val="16"/>
                <w:szCs w:val="16"/>
              </w:rPr>
              <w:t>8h10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7AF" w:rsidRPr="00071500" w:rsidRDefault="00BD7BC7" w:rsidP="000F3379">
            <w:pPr>
              <w:pStyle w:val="Paragraphedeliste"/>
              <w:numPr>
                <w:ilvl w:val="0"/>
                <w:numId w:val="5"/>
              </w:numPr>
              <w:ind w:left="742" w:hanging="709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Présentation du rapport annuel 20</w:t>
            </w:r>
            <w:r w:rsidR="008B13A5">
              <w:rPr>
                <w:rFonts w:ascii="Tahoma" w:hAnsi="Tahoma" w:cs="Tahoma"/>
                <w:sz w:val="16"/>
                <w:szCs w:val="16"/>
              </w:rPr>
              <w:t>20-2021 (</w:t>
            </w:r>
            <w:r w:rsidRPr="00E56EB0">
              <w:rPr>
                <w:rFonts w:ascii="Tahoma" w:hAnsi="Tahoma" w:cs="Tahoma"/>
                <w:sz w:val="16"/>
                <w:szCs w:val="16"/>
              </w:rPr>
              <w:t>Mme Laurendeau)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7BC7" w:rsidRPr="00E56EB0" w:rsidRDefault="00BD7BC7" w:rsidP="000F3379">
            <w:pPr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20</w:t>
            </w:r>
            <w:r w:rsidR="008B13A5">
              <w:rPr>
                <w:rFonts w:ascii="Tahoma" w:hAnsi="Tahoma" w:cs="Tahoma"/>
                <w:sz w:val="16"/>
                <w:szCs w:val="16"/>
              </w:rPr>
              <w:t>20-2021</w:t>
            </w:r>
            <w:r w:rsidRPr="00E56EB0">
              <w:rPr>
                <w:rFonts w:ascii="Tahoma" w:hAnsi="Tahoma" w:cs="Tahoma"/>
                <w:sz w:val="16"/>
                <w:szCs w:val="16"/>
              </w:rPr>
              <w:t xml:space="preserve">_Rapport </w:t>
            </w:r>
            <w:proofErr w:type="spellStart"/>
            <w:r w:rsidRPr="00E56EB0">
              <w:rPr>
                <w:rFonts w:ascii="Tahoma" w:hAnsi="Tahoma" w:cs="Tahoma"/>
                <w:sz w:val="16"/>
                <w:szCs w:val="16"/>
              </w:rPr>
              <w:t>annuel_SMQRS</w:t>
            </w:r>
            <w:proofErr w:type="spellEnd"/>
          </w:p>
        </w:tc>
        <w:tc>
          <w:tcPr>
            <w:tcW w:w="784" w:type="dxa"/>
            <w:vAlign w:val="center"/>
          </w:tcPr>
          <w:p w:rsidR="00BD7BC7" w:rsidRPr="00E56EB0" w:rsidRDefault="00BD7BC7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627CF3" w:rsidRPr="00E56EB0" w:rsidTr="00071500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BD7BC7" w:rsidRPr="00E56EB0" w:rsidRDefault="00BD7BC7" w:rsidP="000F337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56EB0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8B13A5">
              <w:rPr>
                <w:rFonts w:ascii="Tahoma" w:hAnsi="Tahoma" w:cs="Tahoma"/>
                <w:bCs/>
                <w:sz w:val="16"/>
                <w:szCs w:val="16"/>
              </w:rPr>
              <w:t>8h30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071500" w:rsidRDefault="00BD7BC7" w:rsidP="000F3379">
            <w:pPr>
              <w:pStyle w:val="Paragraphedeliste"/>
              <w:numPr>
                <w:ilvl w:val="0"/>
                <w:numId w:val="5"/>
              </w:numPr>
              <w:ind w:left="742" w:hanging="709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Présentation des activités 202</w:t>
            </w:r>
            <w:r w:rsidR="008B13A5">
              <w:rPr>
                <w:rFonts w:ascii="Tahoma" w:hAnsi="Tahoma" w:cs="Tahoma"/>
                <w:sz w:val="16"/>
                <w:szCs w:val="16"/>
              </w:rPr>
              <w:t>1</w:t>
            </w:r>
            <w:r w:rsidRPr="00E56EB0">
              <w:rPr>
                <w:rFonts w:ascii="Tahoma" w:hAnsi="Tahoma" w:cs="Tahoma"/>
                <w:sz w:val="16"/>
                <w:szCs w:val="16"/>
              </w:rPr>
              <w:t>-202</w:t>
            </w:r>
            <w:r w:rsidR="008B13A5">
              <w:rPr>
                <w:rFonts w:ascii="Tahoma" w:hAnsi="Tahoma" w:cs="Tahoma"/>
                <w:sz w:val="16"/>
                <w:szCs w:val="16"/>
              </w:rPr>
              <w:t>2</w:t>
            </w:r>
            <w:r w:rsidRPr="00E56EB0">
              <w:rPr>
                <w:rFonts w:ascii="Tahoma" w:hAnsi="Tahoma" w:cs="Tahoma"/>
                <w:sz w:val="16"/>
                <w:szCs w:val="16"/>
              </w:rPr>
              <w:t xml:space="preserve"> (Mme Schmithusen)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7BC7" w:rsidRPr="00E56EB0" w:rsidRDefault="00BD7BC7" w:rsidP="000F3379">
            <w:pPr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BD7BC7" w:rsidRPr="00E56EB0" w:rsidRDefault="00BD7BC7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1F6262" w:rsidRPr="00E56EB0" w:rsidTr="001F6262">
        <w:trPr>
          <w:trHeight w:val="283"/>
        </w:trPr>
        <w:tc>
          <w:tcPr>
            <w:tcW w:w="10701" w:type="dxa"/>
            <w:gridSpan w:val="4"/>
            <w:shd w:val="clear" w:color="auto" w:fill="DAE1EB" w:themeFill="accent6" w:themeFillTint="33"/>
            <w:vAlign w:val="center"/>
          </w:tcPr>
          <w:p w:rsidR="001F6262" w:rsidRPr="00E56EB0" w:rsidRDefault="001F6262" w:rsidP="000F3379">
            <w:pPr>
              <w:rPr>
                <w:rFonts w:ascii="Tahoma" w:hAnsi="Tahoma" w:cs="Tahoma"/>
                <w:sz w:val="16"/>
                <w:szCs w:val="16"/>
              </w:rPr>
            </w:pPr>
            <w:r w:rsidRPr="00070600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Animation</w:t>
            </w:r>
            <w:r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(+ pause) </w:t>
            </w:r>
            <w:r w:rsidRPr="00E56EB0">
              <w:rPr>
                <w:rFonts w:ascii="Tahoma" w:hAnsi="Tahoma" w:cs="Tahoma"/>
                <w:b/>
                <w:i/>
                <w:sz w:val="16"/>
                <w:szCs w:val="16"/>
              </w:rPr>
              <w:t>(Mme Schmithusen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)</w:t>
            </w:r>
          </w:p>
        </w:tc>
      </w:tr>
      <w:tr w:rsidR="00627CF3" w:rsidRPr="00E56EB0" w:rsidTr="00071500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BD7BC7" w:rsidRPr="00E56EB0" w:rsidRDefault="00627CF3" w:rsidP="000F337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18h50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E56EB0" w:rsidRDefault="00BD7BC7" w:rsidP="000F3379">
            <w:pPr>
              <w:pStyle w:val="Paragraphedeliste"/>
              <w:numPr>
                <w:ilvl w:val="0"/>
                <w:numId w:val="5"/>
              </w:numPr>
              <w:ind w:left="742" w:hanging="709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Présentation des états financiers de SMQRS 20</w:t>
            </w:r>
            <w:r w:rsidR="00627CF3">
              <w:rPr>
                <w:rFonts w:ascii="Tahoma" w:hAnsi="Tahoma" w:cs="Tahoma"/>
                <w:sz w:val="16"/>
                <w:szCs w:val="16"/>
              </w:rPr>
              <w:t xml:space="preserve">20-2021 </w:t>
            </w:r>
            <w:r w:rsidR="005E75B2">
              <w:rPr>
                <w:rFonts w:ascii="Tahoma" w:hAnsi="Tahoma" w:cs="Tahoma"/>
                <w:sz w:val="16"/>
                <w:szCs w:val="16"/>
              </w:rPr>
              <w:t>(</w:t>
            </w:r>
            <w:r w:rsidRPr="00E56EB0">
              <w:rPr>
                <w:rFonts w:ascii="Tahoma" w:hAnsi="Tahoma" w:cs="Tahoma"/>
                <w:sz w:val="16"/>
                <w:szCs w:val="16"/>
              </w:rPr>
              <w:t xml:space="preserve">Mme </w:t>
            </w:r>
            <w:proofErr w:type="spellStart"/>
            <w:r w:rsidRPr="00E56EB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Frikha</w:t>
            </w:r>
            <w:proofErr w:type="spellEnd"/>
            <w:r w:rsidRPr="00E56E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F6262">
              <w:rPr>
                <w:rFonts w:ascii="Tahoma" w:hAnsi="Tahoma" w:cs="Tahoma"/>
                <w:sz w:val="16"/>
                <w:szCs w:val="16"/>
              </w:rPr>
              <w:t>– F</w:t>
            </w:r>
            <w:r w:rsidRPr="00E56EB0">
              <w:rPr>
                <w:rFonts w:ascii="Tahoma" w:hAnsi="Tahoma" w:cs="Tahoma"/>
                <w:sz w:val="16"/>
                <w:szCs w:val="16"/>
              </w:rPr>
              <w:t>irme ASBL</w:t>
            </w:r>
            <w:r w:rsidR="005E75B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7BC7" w:rsidRPr="00E56EB0" w:rsidRDefault="00BD7BC7" w:rsidP="000F3379">
            <w:pPr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202</w:t>
            </w:r>
            <w:r w:rsidR="00627CF3">
              <w:rPr>
                <w:rFonts w:ascii="Tahoma" w:hAnsi="Tahoma" w:cs="Tahoma"/>
                <w:sz w:val="16"/>
                <w:szCs w:val="16"/>
              </w:rPr>
              <w:t>1</w:t>
            </w:r>
            <w:r w:rsidRPr="00E56EB0">
              <w:rPr>
                <w:rFonts w:ascii="Tahoma" w:hAnsi="Tahoma" w:cs="Tahoma"/>
                <w:sz w:val="16"/>
                <w:szCs w:val="16"/>
              </w:rPr>
              <w:t xml:space="preserve">0331_États </w:t>
            </w:r>
            <w:proofErr w:type="spellStart"/>
            <w:r w:rsidRPr="00E56EB0">
              <w:rPr>
                <w:rFonts w:ascii="Tahoma" w:hAnsi="Tahoma" w:cs="Tahoma"/>
                <w:sz w:val="16"/>
                <w:szCs w:val="16"/>
              </w:rPr>
              <w:t>financiers_SMQRS</w:t>
            </w:r>
            <w:proofErr w:type="spellEnd"/>
          </w:p>
        </w:tc>
        <w:tc>
          <w:tcPr>
            <w:tcW w:w="784" w:type="dxa"/>
            <w:vAlign w:val="center"/>
          </w:tcPr>
          <w:p w:rsidR="00BD7BC7" w:rsidRPr="00E56EB0" w:rsidRDefault="00BD7BC7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627CF3" w:rsidRPr="00E56EB0" w:rsidTr="00071500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BD7BC7" w:rsidRPr="00E56EB0" w:rsidRDefault="00627CF3" w:rsidP="000F337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19h00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071500" w:rsidRDefault="00BD7BC7" w:rsidP="000F3379">
            <w:pPr>
              <w:pStyle w:val="Paragraphedeliste"/>
              <w:numPr>
                <w:ilvl w:val="0"/>
                <w:numId w:val="5"/>
              </w:numPr>
              <w:ind w:left="742" w:hanging="709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Nomination de la firme comptable pour la mission d’examen 202</w:t>
            </w:r>
            <w:r w:rsidR="00627CF3">
              <w:rPr>
                <w:rFonts w:ascii="Tahoma" w:hAnsi="Tahoma" w:cs="Tahoma"/>
                <w:sz w:val="16"/>
                <w:szCs w:val="16"/>
              </w:rPr>
              <w:t>1</w:t>
            </w:r>
            <w:r w:rsidRPr="00E56EB0">
              <w:rPr>
                <w:rFonts w:ascii="Tahoma" w:hAnsi="Tahoma" w:cs="Tahoma"/>
                <w:sz w:val="16"/>
                <w:szCs w:val="16"/>
              </w:rPr>
              <w:t>-202</w:t>
            </w:r>
            <w:r w:rsidR="00627CF3">
              <w:rPr>
                <w:rFonts w:ascii="Tahoma" w:hAnsi="Tahoma" w:cs="Tahoma"/>
                <w:sz w:val="16"/>
                <w:szCs w:val="16"/>
              </w:rPr>
              <w:t>2</w:t>
            </w:r>
            <w:r w:rsidR="001F626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F6262" w:rsidRPr="00E56EB0">
              <w:rPr>
                <w:rFonts w:ascii="Tahoma" w:hAnsi="Tahoma" w:cs="Tahoma"/>
                <w:sz w:val="16"/>
                <w:szCs w:val="16"/>
              </w:rPr>
              <w:t>(Mme Laliberté)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7BC7" w:rsidRPr="00E56EB0" w:rsidRDefault="00BD7BC7" w:rsidP="000F3379">
            <w:pPr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Recommandation de SMQRS</w:t>
            </w:r>
          </w:p>
        </w:tc>
        <w:tc>
          <w:tcPr>
            <w:tcW w:w="784" w:type="dxa"/>
            <w:vAlign w:val="center"/>
          </w:tcPr>
          <w:p w:rsidR="00BD7BC7" w:rsidRPr="00E56EB0" w:rsidRDefault="00627CF3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27CF3" w:rsidRPr="00E56EB0" w:rsidTr="00071500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BD7BC7" w:rsidRPr="00E56EB0" w:rsidRDefault="00627CF3" w:rsidP="000F337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19h05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96472B" w:rsidRDefault="0096472B" w:rsidP="000F3379">
            <w:pPr>
              <w:pStyle w:val="Paragraphedeliste"/>
              <w:numPr>
                <w:ilvl w:val="0"/>
                <w:numId w:val="5"/>
              </w:numPr>
              <w:ind w:left="744" w:hanging="71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Nomination</w:t>
            </w:r>
            <w:r w:rsidR="00BD7BC7" w:rsidRPr="00E56E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d’un président d’élection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7BC7" w:rsidRPr="00E56EB0" w:rsidRDefault="00BD7BC7" w:rsidP="000F3379">
            <w:pPr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BD7BC7" w:rsidRPr="00E56EB0" w:rsidRDefault="0096472B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96472B" w:rsidRPr="00E56EB0" w:rsidTr="0096472B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96472B" w:rsidRDefault="0096472B" w:rsidP="000F337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19h10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72B" w:rsidRPr="00E56EB0" w:rsidRDefault="0096472B" w:rsidP="000F3379">
            <w:pPr>
              <w:pStyle w:val="Paragraphedeliste"/>
              <w:numPr>
                <w:ilvl w:val="0"/>
                <w:numId w:val="5"/>
              </w:numPr>
              <w:ind w:left="744" w:hanging="71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Élection </w:t>
            </w:r>
            <w:r w:rsidRPr="00E56EB0">
              <w:rPr>
                <w:rFonts w:ascii="Tahoma" w:hAnsi="Tahoma" w:cs="Tahoma"/>
                <w:sz w:val="16"/>
                <w:szCs w:val="16"/>
              </w:rPr>
              <w:t>des membres du conseil d’administration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472B" w:rsidRPr="00E56EB0" w:rsidRDefault="0096472B" w:rsidP="000F3379">
            <w:pPr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96472B" w:rsidRPr="00E56EB0" w:rsidRDefault="00511D9F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627CF3" w:rsidRPr="00E56EB0" w:rsidTr="00071500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BD7BC7" w:rsidRPr="00E56EB0" w:rsidRDefault="00E86402" w:rsidP="000F337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19h</w:t>
            </w:r>
            <w:r w:rsidR="00511D9F">
              <w:rPr>
                <w:rFonts w:ascii="Tahoma" w:hAnsi="Tahoma" w:cs="Tahoma"/>
                <w:bCs/>
                <w:sz w:val="16"/>
                <w:szCs w:val="16"/>
              </w:rPr>
              <w:t>25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071500" w:rsidRDefault="00BD7BC7" w:rsidP="000F3379">
            <w:pPr>
              <w:pStyle w:val="Paragraphedeliste"/>
              <w:numPr>
                <w:ilvl w:val="0"/>
                <w:numId w:val="5"/>
              </w:numPr>
              <w:ind w:left="744" w:hanging="711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Remerciements (Mme Laliberté)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7BC7" w:rsidRPr="00E56EB0" w:rsidRDefault="00BD7BC7" w:rsidP="000F3379">
            <w:pPr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BD7BC7" w:rsidRPr="00E56EB0" w:rsidRDefault="00511D9F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27CF3" w:rsidRPr="00E56EB0" w:rsidTr="00071500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BD7BC7" w:rsidRPr="00E56EB0" w:rsidRDefault="00E86402" w:rsidP="000F337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19h30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BC7" w:rsidRPr="00071500" w:rsidRDefault="00BD7BC7" w:rsidP="000F3379">
            <w:pPr>
              <w:pStyle w:val="Paragraphedeliste"/>
              <w:numPr>
                <w:ilvl w:val="0"/>
                <w:numId w:val="5"/>
              </w:numPr>
              <w:ind w:left="744" w:hanging="711"/>
              <w:rPr>
                <w:rFonts w:ascii="Tahoma" w:hAnsi="Tahoma" w:cs="Tahoma"/>
                <w:sz w:val="16"/>
                <w:szCs w:val="16"/>
              </w:rPr>
            </w:pPr>
            <w:r w:rsidRPr="00E56EB0">
              <w:rPr>
                <w:rFonts w:ascii="Tahoma" w:hAnsi="Tahoma" w:cs="Tahoma"/>
                <w:sz w:val="16"/>
                <w:szCs w:val="16"/>
              </w:rPr>
              <w:t>Levée de l’Assemblée générale annuelle</w:t>
            </w:r>
            <w:r w:rsidR="001F626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F6262" w:rsidRPr="00E56EB0">
              <w:rPr>
                <w:rFonts w:ascii="Tahoma" w:hAnsi="Tahoma" w:cs="Tahoma"/>
                <w:sz w:val="16"/>
                <w:szCs w:val="16"/>
              </w:rPr>
              <w:t>(Mme Laliberté)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7BC7" w:rsidRPr="00E56EB0" w:rsidRDefault="00BD7BC7" w:rsidP="000F3379">
            <w:pPr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BD7BC7" w:rsidRPr="00E56EB0" w:rsidRDefault="00511D9F" w:rsidP="000F337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</w:tbl>
    <w:p w:rsidR="006D05EB" w:rsidRDefault="006D05EB" w:rsidP="000F3379">
      <w:pPr>
        <w:spacing w:after="0" w:line="240" w:lineRule="auto"/>
        <w:rPr>
          <w:rFonts w:ascii="Tahoma" w:eastAsia="Calibri" w:hAnsi="Tahoma" w:cs="Tahoma"/>
          <w:color w:val="auto"/>
          <w:kern w:val="3"/>
          <w:sz w:val="16"/>
          <w:szCs w:val="16"/>
          <w:lang w:eastAsia="fr-CA"/>
        </w:rPr>
      </w:pPr>
    </w:p>
    <w:p w:rsidR="000F3379" w:rsidRDefault="000F3379" w:rsidP="000F3379">
      <w:pPr>
        <w:spacing w:after="0" w:line="240" w:lineRule="auto"/>
        <w:rPr>
          <w:rFonts w:ascii="Tahoma" w:eastAsia="Calibri" w:hAnsi="Tahoma" w:cs="Tahoma"/>
          <w:color w:val="auto"/>
          <w:kern w:val="3"/>
          <w:sz w:val="16"/>
          <w:szCs w:val="16"/>
          <w:lang w:eastAsia="fr-CA"/>
        </w:rPr>
      </w:pPr>
    </w:p>
    <w:p w:rsidR="005D30A5" w:rsidRDefault="005D30A5" w:rsidP="000F3379">
      <w:pPr>
        <w:spacing w:after="0" w:line="240" w:lineRule="auto"/>
        <w:jc w:val="center"/>
        <w:rPr>
          <w:rFonts w:ascii="Tahoma" w:hAnsi="Tahoma" w:cs="Tahoma"/>
          <w:b/>
        </w:rPr>
      </w:pPr>
    </w:p>
    <w:p w:rsidR="00522860" w:rsidRDefault="00522860" w:rsidP="000F3379">
      <w:pPr>
        <w:spacing w:after="0" w:line="240" w:lineRule="auto"/>
        <w:jc w:val="center"/>
        <w:rPr>
          <w:rFonts w:ascii="Tahoma" w:hAnsi="Tahoma" w:cs="Tahoma"/>
          <w:b/>
        </w:rPr>
      </w:pPr>
    </w:p>
    <w:p w:rsidR="00522860" w:rsidRDefault="00522860" w:rsidP="000F3379">
      <w:pPr>
        <w:spacing w:after="0" w:line="240" w:lineRule="auto"/>
        <w:jc w:val="center"/>
        <w:rPr>
          <w:rFonts w:ascii="Tahoma" w:hAnsi="Tahoma" w:cs="Tahoma"/>
          <w:b/>
        </w:rPr>
      </w:pPr>
    </w:p>
    <w:p w:rsidR="00522860" w:rsidRDefault="00522860" w:rsidP="00522860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auto"/>
          <w:kern w:val="3"/>
          <w:lang w:eastAsia="fr-CA"/>
        </w:rPr>
      </w:pPr>
      <w:r>
        <w:rPr>
          <w:rFonts w:ascii="Tahoma" w:eastAsia="Calibri" w:hAnsi="Tahoma" w:cs="Tahoma"/>
          <w:b/>
          <w:bCs/>
          <w:color w:val="auto"/>
          <w:kern w:val="3"/>
          <w:lang w:eastAsia="fr-CA"/>
        </w:rPr>
        <w:lastRenderedPageBreak/>
        <w:t>PROCÈS-VERBAL</w:t>
      </w:r>
    </w:p>
    <w:p w:rsidR="00522860" w:rsidRDefault="00522860" w:rsidP="00522860">
      <w:pPr>
        <w:spacing w:after="0" w:line="240" w:lineRule="auto"/>
        <w:rPr>
          <w:rFonts w:ascii="Tahoma" w:eastAsia="Calibri" w:hAnsi="Tahoma" w:cs="Tahoma"/>
          <w:b/>
          <w:bCs/>
          <w:color w:val="auto"/>
          <w:kern w:val="3"/>
          <w:lang w:eastAsia="fr-CA"/>
        </w:rPr>
      </w:pPr>
    </w:p>
    <w:p w:rsidR="00522860" w:rsidRDefault="00522860" w:rsidP="00522860">
      <w:pPr>
        <w:spacing w:after="0" w:line="240" w:lineRule="auto"/>
        <w:jc w:val="both"/>
        <w:rPr>
          <w:rFonts w:ascii="Tahoma" w:eastAsia="Calibri" w:hAnsi="Tahoma" w:cs="Tahoma"/>
          <w:color w:val="auto"/>
          <w:kern w:val="3"/>
          <w:lang w:eastAsia="fr-CA"/>
        </w:rPr>
      </w:pPr>
      <w:r w:rsidRPr="009E6089">
        <w:rPr>
          <w:rFonts w:ascii="Tahoma" w:eastAsia="Calibri" w:hAnsi="Tahoma" w:cs="Tahoma"/>
          <w:b/>
          <w:bCs/>
          <w:color w:val="auto"/>
          <w:kern w:val="3"/>
          <w:lang w:eastAsia="fr-CA"/>
        </w:rPr>
        <w:t>Membres du conseil d’administration SMQRS</w:t>
      </w:r>
      <w:r>
        <w:rPr>
          <w:rFonts w:ascii="Tahoma" w:eastAsia="Calibri" w:hAnsi="Tahoma" w:cs="Tahoma"/>
          <w:color w:val="auto"/>
          <w:kern w:val="3"/>
          <w:lang w:eastAsia="fr-CA"/>
        </w:rPr>
        <w:t xml:space="preserve"> </w:t>
      </w:r>
      <w:r w:rsidRPr="003E0AE6">
        <w:rPr>
          <w:rFonts w:ascii="Tahoma" w:eastAsia="Calibri" w:hAnsi="Tahoma" w:cs="Tahoma"/>
          <w:b/>
          <w:bCs/>
          <w:color w:val="auto"/>
          <w:kern w:val="3"/>
          <w:lang w:eastAsia="fr-CA"/>
        </w:rPr>
        <w:t>présents :</w:t>
      </w:r>
      <w:r>
        <w:rPr>
          <w:rFonts w:ascii="Tahoma" w:eastAsia="Calibri" w:hAnsi="Tahoma" w:cs="Tahoma"/>
          <w:color w:val="auto"/>
          <w:kern w:val="3"/>
          <w:lang w:eastAsia="fr-CA"/>
        </w:rPr>
        <w:t xml:space="preserve"> Mme Maude Laliberté (présidente), Mme France Laurendeau (vice-présidente), Mme Julianna Marcotte Jarawan (secrétaire)</w:t>
      </w:r>
      <w:r w:rsidR="008E545A">
        <w:rPr>
          <w:rFonts w:ascii="Tahoma" w:eastAsia="Calibri" w:hAnsi="Tahoma" w:cs="Tahoma"/>
          <w:color w:val="auto"/>
          <w:kern w:val="3"/>
          <w:lang w:eastAsia="fr-CA"/>
        </w:rPr>
        <w:t>, Mme Maïka White (trésorière)</w:t>
      </w:r>
      <w:r>
        <w:rPr>
          <w:rFonts w:ascii="Tahoma" w:eastAsia="Calibri" w:hAnsi="Tahoma" w:cs="Tahoma"/>
          <w:color w:val="auto"/>
          <w:kern w:val="3"/>
          <w:lang w:eastAsia="fr-CA"/>
        </w:rPr>
        <w:t xml:space="preserve">, Mme Manon Quesnel, </w:t>
      </w:r>
      <w:r>
        <w:rPr>
          <w:rFonts w:ascii="Tahoma" w:eastAsia="Calibri" w:hAnsi="Tahoma" w:cs="Tahoma"/>
          <w:kern w:val="3"/>
        </w:rPr>
        <w:t xml:space="preserve">Mme </w:t>
      </w:r>
      <w:r w:rsidRPr="008A1FF2">
        <w:rPr>
          <w:rFonts w:ascii="Tahoma" w:eastAsia="Calibri" w:hAnsi="Tahoma" w:cs="Tahoma"/>
          <w:color w:val="auto"/>
          <w:kern w:val="3"/>
          <w:lang w:eastAsia="fr-CA"/>
        </w:rPr>
        <w:t>Ginette Houde</w:t>
      </w:r>
    </w:p>
    <w:p w:rsidR="00522860" w:rsidRDefault="00522860" w:rsidP="00522860">
      <w:pPr>
        <w:spacing w:after="0" w:line="240" w:lineRule="auto"/>
        <w:jc w:val="both"/>
        <w:rPr>
          <w:rFonts w:ascii="Tahoma" w:eastAsia="Calibri" w:hAnsi="Tahoma" w:cs="Tahoma"/>
          <w:b/>
          <w:bCs/>
          <w:color w:val="auto"/>
          <w:kern w:val="3"/>
          <w:lang w:eastAsia="fr-CA"/>
        </w:rPr>
      </w:pPr>
    </w:p>
    <w:p w:rsidR="00522860" w:rsidRDefault="00522860" w:rsidP="00522860">
      <w:pPr>
        <w:spacing w:after="0" w:line="240" w:lineRule="auto"/>
        <w:jc w:val="both"/>
        <w:rPr>
          <w:rFonts w:ascii="Tahoma" w:eastAsia="Calibri" w:hAnsi="Tahoma" w:cs="Tahoma"/>
          <w:color w:val="auto"/>
          <w:kern w:val="3"/>
          <w:lang w:eastAsia="fr-CA"/>
        </w:rPr>
      </w:pPr>
      <w:r w:rsidRPr="009E6089">
        <w:rPr>
          <w:rFonts w:ascii="Tahoma" w:eastAsia="Calibri" w:hAnsi="Tahoma" w:cs="Tahoma"/>
          <w:b/>
          <w:bCs/>
          <w:color w:val="auto"/>
          <w:kern w:val="3"/>
          <w:lang w:eastAsia="fr-CA"/>
        </w:rPr>
        <w:t>Membres du personnel SMQRS</w:t>
      </w:r>
      <w:r>
        <w:rPr>
          <w:rFonts w:ascii="Tahoma" w:eastAsia="Calibri" w:hAnsi="Tahoma" w:cs="Tahoma"/>
          <w:color w:val="auto"/>
          <w:kern w:val="3"/>
          <w:lang w:eastAsia="fr-CA"/>
        </w:rPr>
        <w:t xml:space="preserve"> </w:t>
      </w:r>
      <w:r w:rsidRPr="003E0AE6">
        <w:rPr>
          <w:rFonts w:ascii="Tahoma" w:eastAsia="Calibri" w:hAnsi="Tahoma" w:cs="Tahoma"/>
          <w:b/>
          <w:bCs/>
          <w:color w:val="auto"/>
          <w:kern w:val="3"/>
          <w:lang w:eastAsia="fr-CA"/>
        </w:rPr>
        <w:t>présents :</w:t>
      </w:r>
      <w:r>
        <w:rPr>
          <w:rFonts w:ascii="Tahoma" w:eastAsia="Calibri" w:hAnsi="Tahoma" w:cs="Tahoma"/>
          <w:color w:val="auto"/>
          <w:kern w:val="3"/>
          <w:lang w:eastAsia="fr-CA"/>
        </w:rPr>
        <w:t xml:space="preserve"> Mme Ingrid Schmithüsen (coordonnatrice), Mme Danielle Bessette (adjointe administrative), Mme Jiny Roy (commis de bureau), Mme Angélique </w:t>
      </w:r>
      <w:r w:rsidRPr="00637967">
        <w:rPr>
          <w:rFonts w:ascii="Tahoma" w:eastAsia="Calibri" w:hAnsi="Tahoma" w:cs="Tahoma"/>
          <w:color w:val="auto"/>
          <w:kern w:val="3"/>
          <w:lang w:eastAsia="fr-CA"/>
        </w:rPr>
        <w:t>Lanthier</w:t>
      </w:r>
      <w:r w:rsidR="008E545A" w:rsidRPr="00637967">
        <w:rPr>
          <w:rFonts w:ascii="Tahoma" w:eastAsia="Calibri" w:hAnsi="Tahoma" w:cs="Tahoma"/>
          <w:color w:val="auto"/>
          <w:kern w:val="3"/>
          <w:lang w:eastAsia="fr-CA"/>
        </w:rPr>
        <w:t xml:space="preserve"> (intervenante)</w:t>
      </w:r>
    </w:p>
    <w:p w:rsidR="00522860" w:rsidRDefault="00522860" w:rsidP="00522860">
      <w:pPr>
        <w:spacing w:after="0" w:line="240" w:lineRule="auto"/>
        <w:jc w:val="both"/>
        <w:rPr>
          <w:rFonts w:ascii="Tahoma" w:eastAsia="Calibri" w:hAnsi="Tahoma" w:cs="Tahoma"/>
          <w:b/>
          <w:bCs/>
          <w:color w:val="auto"/>
          <w:kern w:val="3"/>
          <w:lang w:eastAsia="fr-CA"/>
        </w:rPr>
      </w:pPr>
    </w:p>
    <w:p w:rsidR="00522860" w:rsidRDefault="00522860" w:rsidP="00522860">
      <w:pPr>
        <w:spacing w:after="0" w:line="240" w:lineRule="auto"/>
        <w:jc w:val="both"/>
        <w:rPr>
          <w:rFonts w:ascii="Tahoma" w:eastAsia="Calibri" w:hAnsi="Tahoma" w:cs="Tahoma"/>
          <w:color w:val="auto"/>
          <w:kern w:val="3"/>
          <w:lang w:eastAsia="fr-CA"/>
        </w:rPr>
      </w:pPr>
      <w:r w:rsidRPr="009E6089">
        <w:rPr>
          <w:rFonts w:ascii="Tahoma" w:eastAsia="Calibri" w:hAnsi="Tahoma" w:cs="Tahoma"/>
          <w:b/>
          <w:bCs/>
          <w:color w:val="auto"/>
          <w:kern w:val="3"/>
          <w:lang w:eastAsia="fr-CA"/>
        </w:rPr>
        <w:t>Autres membres</w:t>
      </w:r>
      <w:r>
        <w:rPr>
          <w:rFonts w:ascii="Tahoma" w:eastAsia="Calibri" w:hAnsi="Tahoma" w:cs="Tahoma"/>
          <w:b/>
          <w:bCs/>
          <w:color w:val="auto"/>
          <w:kern w:val="3"/>
          <w:lang w:eastAsia="fr-CA"/>
        </w:rPr>
        <w:t xml:space="preserve"> de SMQRS</w:t>
      </w:r>
      <w:r w:rsidRPr="009E6089">
        <w:rPr>
          <w:rFonts w:ascii="Tahoma" w:eastAsia="Calibri" w:hAnsi="Tahoma" w:cs="Tahoma"/>
          <w:b/>
          <w:bCs/>
          <w:color w:val="auto"/>
          <w:kern w:val="3"/>
          <w:lang w:eastAsia="fr-CA"/>
        </w:rPr>
        <w:t xml:space="preserve"> présents</w:t>
      </w:r>
      <w:r w:rsidR="00FF0675">
        <w:rPr>
          <w:rFonts w:ascii="Tahoma" w:eastAsia="Calibri" w:hAnsi="Tahoma" w:cs="Tahoma"/>
          <w:color w:val="auto"/>
          <w:kern w:val="3"/>
          <w:lang w:eastAsia="fr-CA"/>
        </w:rPr>
        <w:t> :</w:t>
      </w:r>
      <w:r w:rsidRPr="008A1FF2">
        <w:rPr>
          <w:rFonts w:ascii="Tahoma" w:eastAsia="Calibri" w:hAnsi="Tahoma" w:cs="Tahoma"/>
          <w:color w:val="auto"/>
          <w:kern w:val="3"/>
          <w:lang w:eastAsia="fr-CA"/>
        </w:rPr>
        <w:t xml:space="preserve"> </w:t>
      </w:r>
      <w:r w:rsidRPr="00FF0675">
        <w:rPr>
          <w:rFonts w:ascii="Tahoma" w:eastAsia="Calibri" w:hAnsi="Tahoma" w:cs="Tahoma"/>
          <w:color w:val="auto"/>
          <w:kern w:val="3"/>
          <w:lang w:eastAsia="fr-CA"/>
        </w:rPr>
        <w:t xml:space="preserve">M. Erik Pena Salazar, Mme Ninon Ballabey, M. Gilles Bergeron, Mme Louise Tremblay, </w:t>
      </w:r>
      <w:r w:rsidR="00FF0675" w:rsidRPr="00FF0675">
        <w:rPr>
          <w:rFonts w:ascii="Tahoma" w:eastAsia="Calibri" w:hAnsi="Tahoma" w:cs="Tahoma"/>
          <w:color w:val="auto"/>
          <w:kern w:val="3"/>
          <w:lang w:eastAsia="fr-CA"/>
        </w:rPr>
        <w:t xml:space="preserve">Mme Régina </w:t>
      </w:r>
      <w:proofErr w:type="spellStart"/>
      <w:r w:rsidR="00FF0675" w:rsidRPr="00FF0675">
        <w:rPr>
          <w:rFonts w:ascii="Tahoma" w:eastAsia="Calibri" w:hAnsi="Tahoma" w:cs="Tahoma"/>
          <w:color w:val="auto"/>
          <w:kern w:val="3"/>
          <w:lang w:eastAsia="fr-CA"/>
        </w:rPr>
        <w:t>Dorcinvil</w:t>
      </w:r>
      <w:proofErr w:type="spellEnd"/>
      <w:r w:rsidR="00FF0675" w:rsidRPr="00FF0675">
        <w:rPr>
          <w:rFonts w:ascii="Tahoma" w:eastAsia="Calibri" w:hAnsi="Tahoma" w:cs="Tahoma"/>
          <w:color w:val="auto"/>
          <w:kern w:val="3"/>
          <w:lang w:eastAsia="fr-CA"/>
        </w:rPr>
        <w:t xml:space="preserve">, Mme Monique Vincent, Mme Micheline Marcoux, Mme Mihaela </w:t>
      </w:r>
      <w:r w:rsidR="00FF0675" w:rsidRPr="00637967">
        <w:rPr>
          <w:rFonts w:ascii="Tahoma" w:eastAsia="Calibri" w:hAnsi="Tahoma" w:cs="Tahoma"/>
          <w:color w:val="auto"/>
          <w:kern w:val="3"/>
          <w:lang w:eastAsia="fr-CA"/>
        </w:rPr>
        <w:t>Bostan</w:t>
      </w:r>
      <w:r w:rsidR="008E545A" w:rsidRPr="00637967">
        <w:rPr>
          <w:rFonts w:ascii="Tahoma" w:eastAsia="Calibri" w:hAnsi="Tahoma" w:cs="Tahoma"/>
          <w:color w:val="auto"/>
          <w:kern w:val="3"/>
          <w:lang w:eastAsia="fr-CA"/>
        </w:rPr>
        <w:t>-Frandes</w:t>
      </w:r>
      <w:r w:rsidR="00FF0675" w:rsidRPr="00637967">
        <w:rPr>
          <w:rFonts w:ascii="Tahoma" w:eastAsia="Calibri" w:hAnsi="Tahoma" w:cs="Tahoma"/>
          <w:color w:val="auto"/>
          <w:kern w:val="3"/>
          <w:lang w:eastAsia="fr-CA"/>
        </w:rPr>
        <w:t xml:space="preserve">, Mme Suzanne Laverdière, Mme Audrey Lyne Quesnel, Mme Diane </w:t>
      </w:r>
      <w:proofErr w:type="spellStart"/>
      <w:r w:rsidR="00FF0675" w:rsidRPr="00637967">
        <w:rPr>
          <w:rFonts w:ascii="Tahoma" w:eastAsia="Calibri" w:hAnsi="Tahoma" w:cs="Tahoma"/>
          <w:color w:val="auto"/>
          <w:kern w:val="3"/>
          <w:lang w:eastAsia="fr-CA"/>
        </w:rPr>
        <w:t>Riendeau</w:t>
      </w:r>
      <w:proofErr w:type="spellEnd"/>
      <w:r w:rsidR="008E545A" w:rsidRPr="00637967">
        <w:rPr>
          <w:rFonts w:ascii="Tahoma" w:eastAsia="Calibri" w:hAnsi="Tahoma" w:cs="Tahoma"/>
          <w:color w:val="auto"/>
          <w:kern w:val="3"/>
          <w:lang w:eastAsia="fr-CA"/>
        </w:rPr>
        <w:t xml:space="preserve">, Mme </w:t>
      </w:r>
      <w:r w:rsidR="00637967">
        <w:rPr>
          <w:rFonts w:ascii="Tahoma" w:eastAsia="Calibri" w:hAnsi="Tahoma" w:cs="Tahoma"/>
          <w:color w:val="auto"/>
          <w:kern w:val="3"/>
          <w:lang w:eastAsia="fr-CA"/>
        </w:rPr>
        <w:t>Suzanne Boivin</w:t>
      </w:r>
      <w:r w:rsidR="008E545A" w:rsidRPr="00637967">
        <w:rPr>
          <w:rFonts w:ascii="Tahoma" w:eastAsia="Calibri" w:hAnsi="Tahoma" w:cs="Tahoma"/>
          <w:color w:val="auto"/>
          <w:kern w:val="3"/>
          <w:lang w:eastAsia="fr-CA"/>
        </w:rPr>
        <w:t>, Mme Lise Harbec, Mme Danielle Talbot</w:t>
      </w:r>
    </w:p>
    <w:p w:rsidR="00522860" w:rsidRDefault="00522860" w:rsidP="00522860">
      <w:pPr>
        <w:spacing w:after="0" w:line="240" w:lineRule="auto"/>
        <w:jc w:val="both"/>
        <w:rPr>
          <w:rFonts w:ascii="Tahoma" w:eastAsia="Calibri" w:hAnsi="Tahoma" w:cs="Tahoma"/>
          <w:color w:val="auto"/>
          <w:kern w:val="3"/>
          <w:lang w:eastAsia="fr-CA"/>
        </w:rPr>
      </w:pPr>
    </w:p>
    <w:p w:rsidR="00522860" w:rsidRDefault="00522860" w:rsidP="00522860">
      <w:pPr>
        <w:spacing w:after="0" w:line="240" w:lineRule="auto"/>
        <w:jc w:val="both"/>
        <w:rPr>
          <w:rFonts w:ascii="Tahoma" w:eastAsia="Calibri" w:hAnsi="Tahoma" w:cs="Tahoma"/>
          <w:color w:val="auto"/>
          <w:kern w:val="3"/>
          <w:lang w:eastAsia="fr-CA"/>
        </w:rPr>
      </w:pPr>
    </w:p>
    <w:p w:rsidR="00522860" w:rsidRDefault="00522860" w:rsidP="0052286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5740D">
        <w:rPr>
          <w:rFonts w:ascii="Tahoma" w:hAnsi="Tahoma" w:cs="Tahoma"/>
          <w:b/>
          <w:bCs/>
        </w:rPr>
        <w:t xml:space="preserve">Mot de bienvenue de la présidente, vérification du quorum et fonctionnement de l’assemblée générale annuelle en visioconférence </w:t>
      </w:r>
      <w:r>
        <w:rPr>
          <w:rFonts w:ascii="Tahoma" w:hAnsi="Tahoma" w:cs="Tahoma"/>
          <w:b/>
          <w:bCs/>
        </w:rPr>
        <w:t>–</w:t>
      </w:r>
      <w:r w:rsidRPr="0065740D">
        <w:rPr>
          <w:rFonts w:ascii="Tahoma" w:hAnsi="Tahoma" w:cs="Tahoma"/>
          <w:b/>
          <w:bCs/>
        </w:rPr>
        <w:t xml:space="preserve"> ZOOM (Mme Laliberté) – 10 min.</w:t>
      </w:r>
    </w:p>
    <w:p w:rsidR="00522860" w:rsidRDefault="00522860" w:rsidP="00522860">
      <w:pPr>
        <w:pStyle w:val="Paragraphedeliste"/>
        <w:ind w:left="720"/>
        <w:jc w:val="both"/>
        <w:rPr>
          <w:rFonts w:ascii="Calibri" w:hAnsi="Calibri" w:cstheme="minorHAnsi"/>
          <w:sz w:val="22"/>
          <w:szCs w:val="22"/>
        </w:rPr>
      </w:pPr>
    </w:p>
    <w:p w:rsidR="00522860" w:rsidRDefault="00522860" w:rsidP="00522860">
      <w:pPr>
        <w:pStyle w:val="Paragraphedeliste"/>
        <w:ind w:left="720"/>
        <w:jc w:val="both"/>
        <w:rPr>
          <w:rFonts w:ascii="Tahoma" w:hAnsi="Tahoma" w:cs="Tahoma"/>
        </w:rPr>
      </w:pPr>
      <w:r w:rsidRPr="00770024">
        <w:rPr>
          <w:rFonts w:ascii="Tahoma" w:hAnsi="Tahoma" w:cs="Tahoma"/>
        </w:rPr>
        <w:t xml:space="preserve">La présidente salue tous les </w:t>
      </w:r>
      <w:r>
        <w:rPr>
          <w:rFonts w:ascii="Tahoma" w:hAnsi="Tahoma" w:cs="Tahoma"/>
        </w:rPr>
        <w:t>membres présents à l’assemblée générale annuelle 202</w:t>
      </w:r>
      <w:r w:rsidR="00BB1BA8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et prend le temps d’expliquer le fonctionnement via visioconférence</w:t>
      </w:r>
      <w:r w:rsidR="00BB1BA8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La demande d’enregistrer l’assemblée générale annuelle en guise de registre des signatures et à usage interne est évoquée et il n’y a aucune objection. </w:t>
      </w:r>
    </w:p>
    <w:p w:rsidR="00522860" w:rsidRDefault="00522860" w:rsidP="00522860">
      <w:pPr>
        <w:spacing w:after="0" w:line="240" w:lineRule="auto"/>
        <w:jc w:val="both"/>
        <w:rPr>
          <w:rFonts w:ascii="Tahoma" w:eastAsia="Times New Roman" w:hAnsi="Tahoma" w:cs="Tahoma"/>
          <w:color w:val="auto"/>
        </w:rPr>
      </w:pPr>
    </w:p>
    <w:p w:rsidR="00522860" w:rsidRDefault="00522860" w:rsidP="0052286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5740D">
        <w:rPr>
          <w:rFonts w:ascii="Tahoma" w:hAnsi="Tahoma" w:cs="Tahoma"/>
          <w:b/>
          <w:bCs/>
        </w:rPr>
        <w:t>Élection du président et du secrétaire pour l’</w:t>
      </w:r>
      <w:r>
        <w:rPr>
          <w:rFonts w:ascii="Tahoma" w:hAnsi="Tahoma" w:cs="Tahoma"/>
          <w:b/>
          <w:bCs/>
        </w:rPr>
        <w:t>a</w:t>
      </w:r>
      <w:r w:rsidRPr="0065740D">
        <w:rPr>
          <w:rFonts w:ascii="Tahoma" w:hAnsi="Tahoma" w:cs="Tahoma"/>
          <w:b/>
          <w:bCs/>
        </w:rPr>
        <w:t xml:space="preserve">ssemblée générale annuelle (Mme Laliberté) </w:t>
      </w:r>
      <w:r>
        <w:rPr>
          <w:rFonts w:ascii="Tahoma" w:hAnsi="Tahoma" w:cs="Tahoma"/>
          <w:b/>
          <w:bCs/>
        </w:rPr>
        <w:t>–</w:t>
      </w:r>
      <w:r w:rsidRPr="0065740D">
        <w:rPr>
          <w:rFonts w:ascii="Tahoma" w:hAnsi="Tahoma" w:cs="Tahoma"/>
          <w:b/>
          <w:bCs/>
        </w:rPr>
        <w:t xml:space="preserve"> </w:t>
      </w:r>
      <w:r w:rsidR="009655CC">
        <w:rPr>
          <w:rFonts w:ascii="Tahoma" w:hAnsi="Tahoma" w:cs="Tahoma"/>
          <w:b/>
          <w:bCs/>
        </w:rPr>
        <w:t>5</w:t>
      </w:r>
      <w:r w:rsidRPr="0065740D">
        <w:rPr>
          <w:rFonts w:ascii="Tahoma" w:hAnsi="Tahoma" w:cs="Tahoma"/>
          <w:b/>
          <w:bCs/>
        </w:rPr>
        <w:t xml:space="preserve"> min.</w:t>
      </w:r>
    </w:p>
    <w:p w:rsidR="00522860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522860" w:rsidRDefault="00522860" w:rsidP="00522860">
      <w:pPr>
        <w:pStyle w:val="Paragraphedeliste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Mme Maude Laliberté est nommée présidente d’assemblée et Mme </w:t>
      </w:r>
      <w:r w:rsidR="00BB1BA8">
        <w:rPr>
          <w:rFonts w:ascii="Tahoma" w:hAnsi="Tahoma" w:cs="Tahoma"/>
        </w:rPr>
        <w:t>Julianna Marcotte Jarawan</w:t>
      </w:r>
      <w:r>
        <w:rPr>
          <w:rFonts w:ascii="Tahoma" w:hAnsi="Tahoma" w:cs="Tahoma"/>
        </w:rPr>
        <w:t xml:space="preserve"> comme secrétaire d’assemblée puisqu’il n’y a pas d’autres propositions. </w:t>
      </w:r>
      <w:r w:rsidR="009655CC">
        <w:rPr>
          <w:rFonts w:ascii="Tahoma" w:hAnsi="Tahoma" w:cs="Tahoma"/>
        </w:rPr>
        <w:t xml:space="preserve">Mme France Laurendeau propose et Mme </w:t>
      </w:r>
      <w:proofErr w:type="spellStart"/>
      <w:r w:rsidR="009655CC">
        <w:rPr>
          <w:rFonts w:ascii="Tahoma" w:eastAsia="Calibri" w:hAnsi="Tahoma" w:cs="Tahoma"/>
          <w:kern w:val="3"/>
          <w:lang w:eastAsia="fr-CA"/>
        </w:rPr>
        <w:t>Maïka</w:t>
      </w:r>
      <w:proofErr w:type="spellEnd"/>
      <w:r w:rsidR="009655CC">
        <w:rPr>
          <w:rFonts w:ascii="Tahoma" w:eastAsia="Calibri" w:hAnsi="Tahoma" w:cs="Tahoma"/>
          <w:kern w:val="3"/>
          <w:lang w:eastAsia="fr-CA"/>
        </w:rPr>
        <w:t xml:space="preserve"> White appuie</w:t>
      </w:r>
      <w:r w:rsidR="00DF3EC9">
        <w:rPr>
          <w:rFonts w:ascii="Tahoma" w:eastAsia="Calibri" w:hAnsi="Tahoma" w:cs="Tahoma"/>
          <w:kern w:val="3"/>
          <w:lang w:eastAsia="fr-CA"/>
        </w:rPr>
        <w:t>.</w:t>
      </w:r>
      <w:r w:rsidR="009655CC">
        <w:rPr>
          <w:rFonts w:ascii="Tahoma" w:eastAsia="Calibri" w:hAnsi="Tahoma" w:cs="Tahoma"/>
          <w:kern w:val="3"/>
          <w:lang w:eastAsia="fr-CA"/>
        </w:rPr>
        <w:t xml:space="preserve"> </w:t>
      </w:r>
    </w:p>
    <w:p w:rsidR="00522860" w:rsidRPr="005A42B1" w:rsidRDefault="00522860" w:rsidP="00184C39">
      <w:pPr>
        <w:pStyle w:val="Paragraphedeliste"/>
        <w:ind w:left="720"/>
        <w:jc w:val="both"/>
        <w:rPr>
          <w:rFonts w:ascii="Tahoma" w:hAnsi="Tahoma" w:cs="Tahoma"/>
          <w:b/>
          <w:bCs/>
        </w:rPr>
      </w:pPr>
      <w:r w:rsidRPr="0091641D">
        <w:rPr>
          <w:rFonts w:ascii="Tahoma" w:hAnsi="Tahoma" w:cs="Tahoma"/>
          <w:b/>
          <w:bCs/>
        </w:rPr>
        <w:t>La résolution est adoptée à l’unanimité</w:t>
      </w:r>
      <w:r>
        <w:rPr>
          <w:rFonts w:ascii="Tahoma" w:hAnsi="Tahoma" w:cs="Tahoma"/>
        </w:rPr>
        <w:t xml:space="preserve">. </w:t>
      </w:r>
      <w:r w:rsidRPr="0065740D">
        <w:rPr>
          <w:rFonts w:ascii="Tahoma" w:hAnsi="Tahoma" w:cs="Tahoma"/>
          <w:b/>
          <w:bCs/>
        </w:rPr>
        <w:t>AGA 202</w:t>
      </w:r>
      <w:r w:rsidR="00BB1BA8">
        <w:rPr>
          <w:rFonts w:ascii="Tahoma" w:hAnsi="Tahoma" w:cs="Tahoma"/>
          <w:b/>
          <w:bCs/>
        </w:rPr>
        <w:t>1</w:t>
      </w:r>
      <w:r w:rsidRPr="0065740D">
        <w:rPr>
          <w:rFonts w:ascii="Tahoma" w:hAnsi="Tahoma" w:cs="Tahoma"/>
          <w:b/>
          <w:bCs/>
        </w:rPr>
        <w:t>-</w:t>
      </w:r>
      <w:r w:rsidRPr="005A42B1">
        <w:rPr>
          <w:rFonts w:ascii="Tahoma" w:hAnsi="Tahoma" w:cs="Tahoma"/>
          <w:b/>
          <w:bCs/>
        </w:rPr>
        <w:t>0</w:t>
      </w:r>
      <w:r w:rsidR="00BB1BA8" w:rsidRPr="005A42B1">
        <w:rPr>
          <w:rFonts w:ascii="Tahoma" w:hAnsi="Tahoma" w:cs="Tahoma"/>
          <w:b/>
          <w:bCs/>
        </w:rPr>
        <w:t>6</w:t>
      </w:r>
      <w:r w:rsidRPr="005A42B1">
        <w:rPr>
          <w:rFonts w:ascii="Tahoma" w:hAnsi="Tahoma" w:cs="Tahoma"/>
          <w:b/>
          <w:bCs/>
        </w:rPr>
        <w:t>-0</w:t>
      </w:r>
      <w:r w:rsidR="00BB1BA8" w:rsidRPr="005A42B1">
        <w:rPr>
          <w:rFonts w:ascii="Tahoma" w:hAnsi="Tahoma" w:cs="Tahoma"/>
          <w:b/>
          <w:bCs/>
        </w:rPr>
        <w:t>9</w:t>
      </w:r>
      <w:r w:rsidRPr="005A42B1">
        <w:rPr>
          <w:rFonts w:ascii="Tahoma" w:hAnsi="Tahoma" w:cs="Tahoma"/>
          <w:b/>
          <w:bCs/>
        </w:rPr>
        <w:t xml:space="preserve">-01   </w:t>
      </w:r>
    </w:p>
    <w:p w:rsidR="00522860" w:rsidRPr="005A42B1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522860" w:rsidRPr="005A42B1" w:rsidRDefault="00522860" w:rsidP="0052286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5A42B1">
        <w:rPr>
          <w:rFonts w:ascii="Tahoma" w:hAnsi="Tahoma" w:cs="Tahoma"/>
          <w:b/>
          <w:bCs/>
        </w:rPr>
        <w:t>Lecture ou exemption de lecture et adoption de l’ordre du jour (Mme Laliberté) – 5 min.</w:t>
      </w:r>
    </w:p>
    <w:p w:rsidR="00522860" w:rsidRPr="005A42B1" w:rsidRDefault="00522860" w:rsidP="00522860">
      <w:pPr>
        <w:pStyle w:val="Paragraphedeliste"/>
        <w:jc w:val="both"/>
        <w:rPr>
          <w:rFonts w:ascii="Tahoma" w:hAnsi="Tahoma" w:cs="Tahoma"/>
        </w:rPr>
      </w:pPr>
    </w:p>
    <w:p w:rsidR="00522860" w:rsidRPr="005A42B1" w:rsidRDefault="00522860" w:rsidP="00522860">
      <w:pPr>
        <w:pStyle w:val="Paragraphedeliste"/>
        <w:ind w:left="720"/>
        <w:jc w:val="both"/>
        <w:rPr>
          <w:rFonts w:ascii="Tahoma" w:hAnsi="Tahoma" w:cs="Tahoma"/>
        </w:rPr>
      </w:pPr>
      <w:r w:rsidRPr="005A42B1">
        <w:rPr>
          <w:rFonts w:ascii="Tahoma" w:hAnsi="Tahoma" w:cs="Tahoma"/>
        </w:rPr>
        <w:t xml:space="preserve">Considérant que l’ordre du jour a été transmis aux membres participant à l’assemblée générale annuelle </w:t>
      </w:r>
      <w:r w:rsidR="00477FF5" w:rsidRPr="005A42B1">
        <w:rPr>
          <w:rFonts w:ascii="Tahoma" w:hAnsi="Tahoma" w:cs="Tahoma"/>
        </w:rPr>
        <w:t>en amont</w:t>
      </w:r>
      <w:r w:rsidRPr="005A42B1">
        <w:rPr>
          <w:rFonts w:ascii="Tahoma" w:hAnsi="Tahoma" w:cs="Tahoma"/>
        </w:rPr>
        <w:t xml:space="preserve">, il </w:t>
      </w:r>
      <w:r w:rsidR="00A55542" w:rsidRPr="005A42B1">
        <w:rPr>
          <w:rFonts w:ascii="Tahoma" w:hAnsi="Tahoma" w:cs="Tahoma"/>
        </w:rPr>
        <w:t xml:space="preserve">y </w:t>
      </w:r>
      <w:r w:rsidRPr="005A42B1">
        <w:rPr>
          <w:rFonts w:ascii="Tahoma" w:hAnsi="Tahoma" w:cs="Tahoma"/>
        </w:rPr>
        <w:t xml:space="preserve">a donc exemption de lecture. Aucun autre sujet n’est ajouté alors </w:t>
      </w:r>
      <w:r w:rsidR="009655CC" w:rsidRPr="005A42B1">
        <w:rPr>
          <w:rFonts w:ascii="Tahoma" w:hAnsi="Tahoma" w:cs="Tahoma"/>
        </w:rPr>
        <w:t xml:space="preserve">Mme Audrey Lyne Quesnel propose </w:t>
      </w:r>
      <w:r w:rsidR="00E7662F" w:rsidRPr="005A42B1">
        <w:rPr>
          <w:rFonts w:ascii="Tahoma" w:hAnsi="Tahoma" w:cs="Tahoma"/>
        </w:rPr>
        <w:t xml:space="preserve">l’ordre du jour tel quel </w:t>
      </w:r>
      <w:r w:rsidR="009655CC" w:rsidRPr="005A42B1">
        <w:rPr>
          <w:rFonts w:ascii="Tahoma" w:hAnsi="Tahoma" w:cs="Tahoma"/>
        </w:rPr>
        <w:t>et Mme Suzanne Laverdière appuie.</w:t>
      </w:r>
    </w:p>
    <w:p w:rsidR="00522860" w:rsidRPr="005A42B1" w:rsidRDefault="00522860" w:rsidP="00522860">
      <w:pPr>
        <w:pStyle w:val="Paragraphedeliste"/>
        <w:ind w:left="720"/>
        <w:jc w:val="both"/>
        <w:rPr>
          <w:rFonts w:ascii="Tahoma" w:hAnsi="Tahoma" w:cs="Tahoma"/>
        </w:rPr>
      </w:pPr>
      <w:r w:rsidRPr="005A42B1">
        <w:rPr>
          <w:rFonts w:ascii="Tahoma" w:hAnsi="Tahoma" w:cs="Tahoma"/>
          <w:b/>
          <w:bCs/>
        </w:rPr>
        <w:t>La résolution est adoptée à l’unanimité</w:t>
      </w:r>
      <w:r w:rsidRPr="005A42B1">
        <w:rPr>
          <w:rFonts w:ascii="Tahoma" w:hAnsi="Tahoma" w:cs="Tahoma"/>
        </w:rPr>
        <w:t xml:space="preserve">. </w:t>
      </w:r>
      <w:r w:rsidRPr="005A42B1">
        <w:rPr>
          <w:rFonts w:ascii="Tahoma" w:hAnsi="Tahoma" w:cs="Tahoma"/>
          <w:b/>
          <w:bCs/>
        </w:rPr>
        <w:t>AGA 202</w:t>
      </w:r>
      <w:r w:rsidR="007A4F51" w:rsidRPr="005A42B1">
        <w:rPr>
          <w:rFonts w:ascii="Tahoma" w:hAnsi="Tahoma" w:cs="Tahoma"/>
          <w:b/>
          <w:bCs/>
        </w:rPr>
        <w:t>1</w:t>
      </w:r>
      <w:r w:rsidRPr="005A42B1">
        <w:rPr>
          <w:rFonts w:ascii="Tahoma" w:hAnsi="Tahoma" w:cs="Tahoma"/>
          <w:b/>
          <w:bCs/>
        </w:rPr>
        <w:t>-0</w:t>
      </w:r>
      <w:r w:rsidR="007A4F51" w:rsidRPr="005A42B1">
        <w:rPr>
          <w:rFonts w:ascii="Tahoma" w:hAnsi="Tahoma" w:cs="Tahoma"/>
          <w:b/>
          <w:bCs/>
        </w:rPr>
        <w:t>6</w:t>
      </w:r>
      <w:r w:rsidRPr="005A42B1">
        <w:rPr>
          <w:rFonts w:ascii="Tahoma" w:hAnsi="Tahoma" w:cs="Tahoma"/>
          <w:b/>
          <w:bCs/>
        </w:rPr>
        <w:t>-0</w:t>
      </w:r>
      <w:r w:rsidR="007A4F51" w:rsidRPr="005A42B1">
        <w:rPr>
          <w:rFonts w:ascii="Tahoma" w:hAnsi="Tahoma" w:cs="Tahoma"/>
          <w:b/>
          <w:bCs/>
        </w:rPr>
        <w:t>9</w:t>
      </w:r>
      <w:r w:rsidRPr="005A42B1">
        <w:rPr>
          <w:rFonts w:ascii="Tahoma" w:hAnsi="Tahoma" w:cs="Tahoma"/>
          <w:b/>
          <w:bCs/>
        </w:rPr>
        <w:t>-02</w:t>
      </w:r>
    </w:p>
    <w:p w:rsidR="00522860" w:rsidRPr="005A42B1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522860" w:rsidRPr="005A42B1" w:rsidRDefault="00522860" w:rsidP="0052286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sz w:val="16"/>
          <w:szCs w:val="16"/>
        </w:rPr>
      </w:pPr>
      <w:r w:rsidRPr="005A42B1">
        <w:rPr>
          <w:rFonts w:ascii="Tahoma" w:hAnsi="Tahoma" w:cs="Tahoma"/>
          <w:b/>
          <w:bCs/>
        </w:rPr>
        <w:t>Lecture ou exemption de lecture et adoption du procès-verbal de l’assemblée générale annuelle du 12 juin 2019 (Mme Laliberté) – 5 min.</w:t>
      </w:r>
    </w:p>
    <w:p w:rsidR="00522860" w:rsidRPr="005A42B1" w:rsidRDefault="00522860" w:rsidP="00522860">
      <w:pPr>
        <w:pStyle w:val="Paragraphedeliste"/>
        <w:ind w:left="720"/>
        <w:jc w:val="both"/>
        <w:rPr>
          <w:rFonts w:ascii="Tahoma" w:hAnsi="Tahoma" w:cs="Tahoma"/>
        </w:rPr>
      </w:pPr>
    </w:p>
    <w:p w:rsidR="00522860" w:rsidRDefault="00522860" w:rsidP="00522860">
      <w:pPr>
        <w:pStyle w:val="Paragraphedeliste"/>
        <w:ind w:left="720"/>
        <w:jc w:val="both"/>
        <w:rPr>
          <w:rFonts w:ascii="Tahoma" w:hAnsi="Tahoma" w:cs="Tahoma"/>
        </w:rPr>
      </w:pPr>
      <w:r w:rsidRPr="005A42B1">
        <w:rPr>
          <w:rFonts w:ascii="Tahoma" w:hAnsi="Tahoma" w:cs="Tahoma"/>
        </w:rPr>
        <w:t xml:space="preserve">Considérant que la présidente demande si tous les membres ont lu le procès-verbal du </w:t>
      </w:r>
      <w:r w:rsidR="009655CC" w:rsidRPr="005A42B1">
        <w:rPr>
          <w:rFonts w:ascii="Tahoma" w:hAnsi="Tahoma" w:cs="Tahoma"/>
        </w:rPr>
        <w:t>08</w:t>
      </w:r>
      <w:r w:rsidRPr="005A42B1">
        <w:rPr>
          <w:rFonts w:ascii="Tahoma" w:hAnsi="Tahoma" w:cs="Tahoma"/>
        </w:rPr>
        <w:t xml:space="preserve"> jui</w:t>
      </w:r>
      <w:r w:rsidR="009655CC" w:rsidRPr="005A42B1">
        <w:rPr>
          <w:rFonts w:ascii="Tahoma" w:hAnsi="Tahoma" w:cs="Tahoma"/>
        </w:rPr>
        <w:t>llet</w:t>
      </w:r>
      <w:r w:rsidRPr="005A42B1">
        <w:rPr>
          <w:rFonts w:ascii="Tahoma" w:hAnsi="Tahoma" w:cs="Tahoma"/>
        </w:rPr>
        <w:t xml:space="preserve"> 20</w:t>
      </w:r>
      <w:r w:rsidR="009655CC" w:rsidRPr="005A42B1">
        <w:rPr>
          <w:rFonts w:ascii="Tahoma" w:hAnsi="Tahoma" w:cs="Tahoma"/>
        </w:rPr>
        <w:t>20</w:t>
      </w:r>
      <w:r w:rsidRPr="005A42B1">
        <w:rPr>
          <w:rFonts w:ascii="Tahoma" w:hAnsi="Tahoma" w:cs="Tahoma"/>
        </w:rPr>
        <w:t xml:space="preserve">, il y a exemption de lecture. </w:t>
      </w:r>
      <w:r w:rsidR="009655CC" w:rsidRPr="005A42B1">
        <w:rPr>
          <w:rFonts w:ascii="Tahoma" w:hAnsi="Tahoma" w:cs="Tahoma"/>
        </w:rPr>
        <w:t>Aucune</w:t>
      </w:r>
      <w:r w:rsidRPr="005A42B1">
        <w:rPr>
          <w:rFonts w:ascii="Tahoma" w:hAnsi="Tahoma" w:cs="Tahoma"/>
        </w:rPr>
        <w:t xml:space="preserve"> modification n’est demandée.</w:t>
      </w:r>
    </w:p>
    <w:p w:rsidR="00522860" w:rsidRPr="00E7662F" w:rsidRDefault="00522860" w:rsidP="00E7662F">
      <w:pPr>
        <w:pStyle w:val="Paragraphedeliste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Mme Maïka White </w:t>
      </w:r>
      <w:r w:rsidRPr="0091641D">
        <w:rPr>
          <w:rFonts w:ascii="Tahoma" w:hAnsi="Tahoma" w:cs="Tahoma"/>
        </w:rPr>
        <w:t xml:space="preserve">propose l’adoption du procès-verbal de l’Assemblée générale annuelle du </w:t>
      </w:r>
      <w:r w:rsidR="009655CC">
        <w:rPr>
          <w:rFonts w:ascii="Tahoma" w:hAnsi="Tahoma" w:cs="Tahoma"/>
        </w:rPr>
        <w:t>08</w:t>
      </w:r>
      <w:r w:rsidR="009655CC" w:rsidRPr="0091641D">
        <w:rPr>
          <w:rFonts w:ascii="Tahoma" w:hAnsi="Tahoma" w:cs="Tahoma"/>
        </w:rPr>
        <w:t xml:space="preserve"> jui</w:t>
      </w:r>
      <w:r w:rsidR="009655CC">
        <w:rPr>
          <w:rFonts w:ascii="Tahoma" w:hAnsi="Tahoma" w:cs="Tahoma"/>
        </w:rPr>
        <w:t>llet</w:t>
      </w:r>
      <w:r w:rsidR="009655CC" w:rsidRPr="009164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et </w:t>
      </w:r>
      <w:r w:rsidR="00E7662F">
        <w:rPr>
          <w:rFonts w:ascii="Tahoma" w:eastAsia="Calibri" w:hAnsi="Tahoma" w:cs="Tahoma"/>
          <w:kern w:val="3"/>
          <w:lang w:eastAsia="fr-CA"/>
        </w:rPr>
        <w:t xml:space="preserve">Mme </w:t>
      </w:r>
      <w:r w:rsidR="00E7662F">
        <w:rPr>
          <w:rFonts w:ascii="Tahoma" w:hAnsi="Tahoma" w:cs="Tahoma"/>
        </w:rPr>
        <w:t>Audrey Lyne Quesnel appuie.</w:t>
      </w:r>
    </w:p>
    <w:p w:rsidR="00522860" w:rsidRDefault="00522860" w:rsidP="00522860">
      <w:pPr>
        <w:pStyle w:val="Paragraphedeliste"/>
        <w:ind w:left="720"/>
        <w:jc w:val="both"/>
        <w:rPr>
          <w:rFonts w:ascii="Tahoma" w:hAnsi="Tahoma" w:cs="Tahoma"/>
          <w:b/>
          <w:bCs/>
        </w:rPr>
      </w:pPr>
      <w:r w:rsidRPr="007C3953">
        <w:rPr>
          <w:rFonts w:ascii="Tahoma" w:hAnsi="Tahoma" w:cs="Tahoma"/>
          <w:b/>
          <w:bCs/>
        </w:rPr>
        <w:t>La résolution est adoptée à l’unanimité</w:t>
      </w:r>
      <w:r>
        <w:rPr>
          <w:rFonts w:ascii="Tahoma" w:hAnsi="Tahoma" w:cs="Tahoma"/>
          <w:b/>
          <w:bCs/>
        </w:rPr>
        <w:t xml:space="preserve">. </w:t>
      </w:r>
      <w:r w:rsidRPr="007C3953">
        <w:rPr>
          <w:rFonts w:ascii="Tahoma" w:hAnsi="Tahoma" w:cs="Tahoma"/>
          <w:b/>
          <w:bCs/>
        </w:rPr>
        <w:t xml:space="preserve"> </w:t>
      </w:r>
      <w:r w:rsidR="009A0F4E" w:rsidRPr="005A42B1">
        <w:rPr>
          <w:rFonts w:ascii="Tahoma" w:hAnsi="Tahoma" w:cs="Tahoma"/>
          <w:b/>
          <w:bCs/>
        </w:rPr>
        <w:t>AGA 2021-06-09</w:t>
      </w:r>
      <w:r w:rsidRPr="007C3953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03</w:t>
      </w:r>
    </w:p>
    <w:p w:rsidR="00522860" w:rsidRDefault="00522860" w:rsidP="005228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522860" w:rsidRPr="00E7662F" w:rsidRDefault="00184C39" w:rsidP="00E7662F">
      <w:pPr>
        <w:pStyle w:val="Paragraphedeliste"/>
        <w:ind w:left="720"/>
        <w:jc w:val="both"/>
        <w:rPr>
          <w:rFonts w:ascii="Tahoma" w:hAnsi="Tahoma" w:cs="Tahoma"/>
          <w:b/>
          <w:bCs/>
        </w:rPr>
      </w:pPr>
      <w:r w:rsidRPr="00F40933">
        <w:rPr>
          <w:rFonts w:ascii="Tahoma" w:hAnsi="Tahoma" w:cs="Tahoma"/>
          <w:b/>
          <w:bCs/>
        </w:rPr>
        <w:t xml:space="preserve">La première activité </w:t>
      </w:r>
      <w:r w:rsidR="00E7662F">
        <w:rPr>
          <w:rFonts w:ascii="Tahoma" w:hAnsi="Tahoma" w:cs="Tahoma"/>
          <w:b/>
          <w:bCs/>
        </w:rPr>
        <w:t xml:space="preserve">de divertissement a lieu. Des sous-groupes sont formés pour faire des associations imagées de SMQRS. </w:t>
      </w:r>
    </w:p>
    <w:p w:rsidR="00522860" w:rsidRPr="00201D03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i/>
          <w:sz w:val="16"/>
          <w:szCs w:val="16"/>
        </w:rPr>
      </w:pPr>
    </w:p>
    <w:p w:rsidR="00522860" w:rsidRDefault="00522860" w:rsidP="00522860">
      <w:pPr>
        <w:spacing w:after="0" w:line="240" w:lineRule="auto"/>
        <w:jc w:val="both"/>
        <w:rPr>
          <w:rFonts w:ascii="Tahoma" w:hAnsi="Tahoma" w:cs="Tahoma"/>
        </w:rPr>
      </w:pPr>
    </w:p>
    <w:p w:rsidR="00522860" w:rsidRPr="00E5374C" w:rsidRDefault="00522860" w:rsidP="0052286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E5374C">
        <w:rPr>
          <w:rFonts w:ascii="Tahoma" w:hAnsi="Tahoma" w:cs="Tahoma"/>
          <w:b/>
          <w:bCs/>
        </w:rPr>
        <w:t xml:space="preserve">Présentation du rapport annuel 2019-2020 (Mme Laurendeau) – </w:t>
      </w:r>
      <w:r w:rsidR="006801A7">
        <w:rPr>
          <w:rFonts w:ascii="Tahoma" w:hAnsi="Tahoma" w:cs="Tahoma"/>
          <w:b/>
          <w:bCs/>
        </w:rPr>
        <w:t>20</w:t>
      </w:r>
      <w:r w:rsidRPr="00E5374C">
        <w:rPr>
          <w:rFonts w:ascii="Tahoma" w:hAnsi="Tahoma" w:cs="Tahoma"/>
          <w:b/>
          <w:bCs/>
        </w:rPr>
        <w:t xml:space="preserve"> min.</w:t>
      </w:r>
    </w:p>
    <w:p w:rsidR="00522860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DD2583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faits saillants et des statistiques concernant toutes les activités de 20</w:t>
      </w:r>
      <w:r w:rsidR="0065013F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sont partagés avec les participants sous les grands thèmes de la </w:t>
      </w:r>
      <w:r w:rsidR="0065013F">
        <w:rPr>
          <w:rFonts w:ascii="Tahoma" w:hAnsi="Tahoma" w:cs="Tahoma"/>
        </w:rPr>
        <w:t>croissance, la nouveauté et la stabilité</w:t>
      </w:r>
      <w:r>
        <w:rPr>
          <w:rFonts w:ascii="Tahoma" w:hAnsi="Tahoma" w:cs="Tahoma"/>
        </w:rPr>
        <w:t xml:space="preserve">. </w:t>
      </w:r>
      <w:r w:rsidR="0065013F">
        <w:rPr>
          <w:rFonts w:ascii="Tahoma" w:hAnsi="Tahoma" w:cs="Tahoma"/>
        </w:rPr>
        <w:t xml:space="preserve">La croissance </w:t>
      </w:r>
      <w:r w:rsidR="005E5D07">
        <w:rPr>
          <w:rFonts w:ascii="Tahoma" w:hAnsi="Tahoma" w:cs="Tahoma"/>
        </w:rPr>
        <w:t>reflète</w:t>
      </w:r>
      <w:r w:rsidR="0065013F">
        <w:rPr>
          <w:rFonts w:ascii="Tahoma" w:hAnsi="Tahoma" w:cs="Tahoma"/>
        </w:rPr>
        <w:t xml:space="preserve"> </w:t>
      </w:r>
      <w:r w:rsidR="005E5D07">
        <w:rPr>
          <w:rFonts w:ascii="Tahoma" w:hAnsi="Tahoma" w:cs="Tahoma"/>
        </w:rPr>
        <w:t xml:space="preserve">d’abord </w:t>
      </w:r>
      <w:r w:rsidR="0065013F">
        <w:rPr>
          <w:rFonts w:ascii="Tahoma" w:hAnsi="Tahoma" w:cs="Tahoma"/>
        </w:rPr>
        <w:t>la progression du nombre d’activités</w:t>
      </w:r>
      <w:r w:rsidR="005E5D07">
        <w:rPr>
          <w:rFonts w:ascii="Tahoma" w:hAnsi="Tahoma" w:cs="Tahoma"/>
        </w:rPr>
        <w:t xml:space="preserve"> de SMQRS cette année et l’augmentation du nombre de participants aux activités de vie </w:t>
      </w:r>
      <w:r w:rsidR="005E5D07" w:rsidRPr="00DF3EC9">
        <w:rPr>
          <w:rFonts w:ascii="Tahoma" w:hAnsi="Tahoma" w:cs="Tahoma"/>
        </w:rPr>
        <w:t>associative</w:t>
      </w:r>
      <w:r w:rsidR="0065013F" w:rsidRPr="00DF3EC9">
        <w:rPr>
          <w:rFonts w:ascii="Tahoma" w:hAnsi="Tahoma" w:cs="Tahoma"/>
        </w:rPr>
        <w:t>.</w:t>
      </w:r>
      <w:r w:rsidR="0065013F">
        <w:rPr>
          <w:rFonts w:ascii="Tahoma" w:hAnsi="Tahoma" w:cs="Tahoma"/>
        </w:rPr>
        <w:t xml:space="preserve"> </w:t>
      </w:r>
      <w:r w:rsidR="005E5D07">
        <w:rPr>
          <w:rFonts w:ascii="Tahoma" w:hAnsi="Tahoma" w:cs="Tahoma"/>
        </w:rPr>
        <w:t xml:space="preserve">Elle considère aussi l’augmentation du financement obtenu par les partenaires de SMQRS et </w:t>
      </w:r>
      <w:r w:rsidR="00223D7E">
        <w:rPr>
          <w:rFonts w:ascii="Tahoma" w:hAnsi="Tahoma" w:cs="Tahoma"/>
        </w:rPr>
        <w:t xml:space="preserve">la réussite de la campagne de financement. </w:t>
      </w:r>
    </w:p>
    <w:p w:rsidR="00DD2583" w:rsidRDefault="00DD2583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La nouveauté regroupe d’abord l’offre plus étendue des activités et des thèmes abordés. En guise d’exemple, un groupe Facebook ‘cheminer vers l’équilibre’ a été créé et 450 personnes s’y sont jointes. De nouveaux thèmes, tel que l’anxiété, ont été ajoutés à la programmation. Ensuite, Mme Laurendeau souligne le rajeunissement de la clientèle et les nouveautés dans les communications, considérant le contexte pandémique. Plusieurs activités ont </w:t>
      </w:r>
      <w:r w:rsidR="00A54257">
        <w:rPr>
          <w:rFonts w:ascii="Tahoma" w:hAnsi="Tahoma" w:cs="Tahoma"/>
        </w:rPr>
        <w:t xml:space="preserve">d’ailleurs </w:t>
      </w:r>
      <w:r>
        <w:rPr>
          <w:rFonts w:ascii="Tahoma" w:hAnsi="Tahoma" w:cs="Tahoma"/>
        </w:rPr>
        <w:t>été trans</w:t>
      </w:r>
      <w:r w:rsidR="00A54257">
        <w:rPr>
          <w:rFonts w:ascii="Tahoma" w:hAnsi="Tahoma" w:cs="Tahoma"/>
        </w:rPr>
        <w:t>férées en ligne.</w:t>
      </w:r>
      <w:r w:rsidR="00635872">
        <w:rPr>
          <w:rFonts w:ascii="Tahoma" w:hAnsi="Tahoma" w:cs="Tahoma"/>
        </w:rPr>
        <w:t xml:space="preserve"> La planification stratégique a aussi été revue pour les 3 prochaines années avec des axes prioritaires établis.</w:t>
      </w:r>
      <w:r w:rsidR="00285111">
        <w:rPr>
          <w:rFonts w:ascii="Tahoma" w:hAnsi="Tahoma" w:cs="Tahoma"/>
        </w:rPr>
        <w:t xml:space="preserve"> </w:t>
      </w:r>
    </w:p>
    <w:p w:rsidR="00E02C7A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</w:t>
      </w:r>
      <w:r w:rsidR="00E02C7A">
        <w:rPr>
          <w:rFonts w:ascii="Tahoma" w:hAnsi="Tahoma" w:cs="Tahoma"/>
        </w:rPr>
        <w:t>stabilité fait référence au conseil d’administration plus stable que les années précédentes</w:t>
      </w:r>
      <w:r w:rsidR="000E0DC1">
        <w:rPr>
          <w:rFonts w:ascii="Tahoma" w:hAnsi="Tahoma" w:cs="Tahoma"/>
        </w:rPr>
        <w:t xml:space="preserve"> et</w:t>
      </w:r>
      <w:r w:rsidR="00E02C7A">
        <w:rPr>
          <w:rFonts w:ascii="Tahoma" w:hAnsi="Tahoma" w:cs="Tahoma"/>
        </w:rPr>
        <w:t xml:space="preserve"> évoque notre implication continue dans le milieu et la conservation du thème ‘ressentir’ comme pilier venant du Mouvement SMQ. </w:t>
      </w:r>
    </w:p>
    <w:p w:rsidR="00E02C7A" w:rsidRDefault="00E02C7A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522860" w:rsidRDefault="00E02902" w:rsidP="000E0DC1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Quelques commentaires sont fait</w:t>
      </w:r>
      <w:r w:rsidR="000E0DC1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quant à la qualité du rapport annuel</w:t>
      </w:r>
      <w:r w:rsidR="000E0DC1">
        <w:rPr>
          <w:rFonts w:ascii="Tahoma" w:hAnsi="Tahoma" w:cs="Tahoma"/>
        </w:rPr>
        <w:t xml:space="preserve"> et au </w:t>
      </w:r>
      <w:r w:rsidR="00E46697">
        <w:rPr>
          <w:rFonts w:ascii="Tahoma" w:hAnsi="Tahoma" w:cs="Tahoma"/>
        </w:rPr>
        <w:t xml:space="preserve">bon </w:t>
      </w:r>
      <w:r w:rsidR="000E0DC1">
        <w:rPr>
          <w:rFonts w:ascii="Tahoma" w:hAnsi="Tahoma" w:cs="Tahoma"/>
        </w:rPr>
        <w:t xml:space="preserve">niveau de vulgarisation et de synthèse de celui-ci. </w:t>
      </w:r>
    </w:p>
    <w:p w:rsidR="000E0DC1" w:rsidRPr="000E0DC1" w:rsidRDefault="000E0DC1" w:rsidP="000E0DC1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522860" w:rsidRDefault="00522860" w:rsidP="0052286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296E11">
        <w:rPr>
          <w:rFonts w:ascii="Tahoma" w:hAnsi="Tahoma" w:cs="Tahoma"/>
          <w:b/>
          <w:bCs/>
        </w:rPr>
        <w:t>Présentation des activités 202</w:t>
      </w:r>
      <w:r w:rsidR="00C019FE">
        <w:rPr>
          <w:rFonts w:ascii="Tahoma" w:hAnsi="Tahoma" w:cs="Tahoma"/>
          <w:b/>
          <w:bCs/>
        </w:rPr>
        <w:t>1</w:t>
      </w:r>
      <w:r w:rsidRPr="00296E11">
        <w:rPr>
          <w:rFonts w:ascii="Tahoma" w:hAnsi="Tahoma" w:cs="Tahoma"/>
          <w:b/>
          <w:bCs/>
        </w:rPr>
        <w:t>-202</w:t>
      </w:r>
      <w:r w:rsidR="00C019FE">
        <w:rPr>
          <w:rFonts w:ascii="Tahoma" w:hAnsi="Tahoma" w:cs="Tahoma"/>
          <w:b/>
          <w:bCs/>
        </w:rPr>
        <w:t>2</w:t>
      </w:r>
      <w:r w:rsidRPr="00296E1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(</w:t>
      </w:r>
      <w:r w:rsidRPr="00296E11">
        <w:rPr>
          <w:rFonts w:ascii="Tahoma" w:hAnsi="Tahoma" w:cs="Tahoma"/>
          <w:b/>
          <w:bCs/>
        </w:rPr>
        <w:t>Mme Schmith</w:t>
      </w:r>
      <w:r>
        <w:rPr>
          <w:rFonts w:ascii="Tahoma" w:hAnsi="Tahoma" w:cs="Tahoma"/>
          <w:b/>
          <w:bCs/>
        </w:rPr>
        <w:t>ü</w:t>
      </w:r>
      <w:r w:rsidRPr="00296E11">
        <w:rPr>
          <w:rFonts w:ascii="Tahoma" w:hAnsi="Tahoma" w:cs="Tahoma"/>
          <w:b/>
          <w:bCs/>
        </w:rPr>
        <w:t>sen</w:t>
      </w:r>
      <w:r>
        <w:rPr>
          <w:rFonts w:ascii="Tahoma" w:hAnsi="Tahoma" w:cs="Tahoma"/>
          <w:b/>
          <w:bCs/>
        </w:rPr>
        <w:t xml:space="preserve">) </w:t>
      </w:r>
      <w:r w:rsidRPr="00296E11">
        <w:rPr>
          <w:rFonts w:ascii="Tahoma" w:hAnsi="Tahoma" w:cs="Tahoma"/>
          <w:b/>
          <w:bCs/>
        </w:rPr>
        <w:t xml:space="preserve">– </w:t>
      </w:r>
      <w:r w:rsidR="006801A7">
        <w:rPr>
          <w:rFonts w:ascii="Tahoma" w:hAnsi="Tahoma" w:cs="Tahoma"/>
          <w:b/>
          <w:bCs/>
        </w:rPr>
        <w:t>1</w:t>
      </w:r>
      <w:r w:rsidRPr="00296E11">
        <w:rPr>
          <w:rFonts w:ascii="Tahoma" w:hAnsi="Tahoma" w:cs="Tahoma"/>
          <w:b/>
          <w:bCs/>
        </w:rPr>
        <w:t xml:space="preserve">0 min. </w:t>
      </w:r>
    </w:p>
    <w:p w:rsidR="00522860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522860" w:rsidRPr="00DF3EC9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 w:rsidRPr="00DF3EC9">
        <w:rPr>
          <w:rFonts w:ascii="Tahoma" w:hAnsi="Tahoma" w:cs="Tahoma"/>
        </w:rPr>
        <w:t xml:space="preserve">La coordonnatrice présente toutes les activités qui se tiendront à l’automne. </w:t>
      </w:r>
      <w:r w:rsidR="00BA0F37" w:rsidRPr="00DF3EC9">
        <w:rPr>
          <w:rFonts w:ascii="Tahoma" w:hAnsi="Tahoma" w:cs="Tahoma"/>
        </w:rPr>
        <w:t>Un changement sera apporté : h</w:t>
      </w:r>
      <w:r w:rsidR="000E0DC1" w:rsidRPr="00DF3EC9">
        <w:rPr>
          <w:rFonts w:ascii="Tahoma" w:hAnsi="Tahoma" w:cs="Tahoma"/>
        </w:rPr>
        <w:t>abituellement le fonctionnement de la programmation se fait par approche, elle se fera dorénavant par thème mensuel. Par exemple, l’automne débutera avec le thème langueur, avec des activités reliées.</w:t>
      </w:r>
      <w:r w:rsidRPr="00DF3EC9">
        <w:rPr>
          <w:rFonts w:ascii="Tahoma" w:hAnsi="Tahoma" w:cs="Tahoma"/>
        </w:rPr>
        <w:t xml:space="preserve"> </w:t>
      </w:r>
    </w:p>
    <w:p w:rsidR="00E7662F" w:rsidRPr="00DF3EC9" w:rsidRDefault="00E7662F" w:rsidP="00E7662F">
      <w:pPr>
        <w:pStyle w:val="Paragraphedeliste"/>
        <w:ind w:left="720"/>
        <w:jc w:val="both"/>
        <w:rPr>
          <w:rFonts w:ascii="Tahoma" w:hAnsi="Tahoma" w:cs="Tahoma"/>
          <w:b/>
          <w:bCs/>
        </w:rPr>
      </w:pPr>
    </w:p>
    <w:p w:rsidR="00E7662F" w:rsidRPr="00F40933" w:rsidRDefault="00CD65DD" w:rsidP="00E7662F">
      <w:pPr>
        <w:pStyle w:val="Paragraphedeliste"/>
        <w:ind w:left="720"/>
        <w:jc w:val="both"/>
        <w:rPr>
          <w:rFonts w:ascii="Tahoma" w:hAnsi="Tahoma" w:cs="Tahoma"/>
          <w:b/>
          <w:bCs/>
        </w:rPr>
      </w:pPr>
      <w:r w:rsidRPr="00DF3EC9">
        <w:rPr>
          <w:rFonts w:ascii="Tahoma" w:hAnsi="Tahoma" w:cs="Tahoma"/>
          <w:b/>
          <w:bCs/>
        </w:rPr>
        <w:t xml:space="preserve">Au retour </w:t>
      </w:r>
      <w:r w:rsidR="008E545A" w:rsidRPr="00DF3EC9">
        <w:rPr>
          <w:rFonts w:ascii="Tahoma" w:hAnsi="Tahoma" w:cs="Tahoma"/>
          <w:b/>
          <w:bCs/>
        </w:rPr>
        <w:t>de la pause, un</w:t>
      </w:r>
      <w:r w:rsidR="00BA0F37" w:rsidRPr="00DF3EC9">
        <w:rPr>
          <w:rFonts w:ascii="Tahoma" w:hAnsi="Tahoma" w:cs="Tahoma"/>
          <w:b/>
          <w:bCs/>
        </w:rPr>
        <w:t>e</w:t>
      </w:r>
      <w:r w:rsidR="008E545A" w:rsidRPr="00DF3EC9">
        <w:rPr>
          <w:rFonts w:ascii="Tahoma" w:hAnsi="Tahoma" w:cs="Tahoma"/>
          <w:b/>
          <w:bCs/>
        </w:rPr>
        <w:t xml:space="preserve"> vidéo</w:t>
      </w:r>
      <w:r w:rsidR="008E545A">
        <w:rPr>
          <w:rFonts w:ascii="Tahoma" w:hAnsi="Tahoma" w:cs="Tahoma"/>
          <w:b/>
          <w:bCs/>
        </w:rPr>
        <w:t xml:space="preserve"> de SMQ </w:t>
      </w:r>
      <w:r>
        <w:rPr>
          <w:rFonts w:ascii="Tahoma" w:hAnsi="Tahoma" w:cs="Tahoma"/>
          <w:b/>
          <w:bCs/>
        </w:rPr>
        <w:t>Bas-St-Laurent est partagé. C’est une c</w:t>
      </w:r>
      <w:r w:rsidR="008E545A">
        <w:rPr>
          <w:rFonts w:ascii="Tahoma" w:hAnsi="Tahoma" w:cs="Tahoma"/>
          <w:b/>
          <w:bCs/>
        </w:rPr>
        <w:t>hanson qu’ils ont écrit</w:t>
      </w:r>
      <w:r w:rsidR="00BA0F37">
        <w:rPr>
          <w:rFonts w:ascii="Tahoma" w:hAnsi="Tahoma" w:cs="Tahoma"/>
          <w:b/>
          <w:bCs/>
        </w:rPr>
        <w:t>e</w:t>
      </w:r>
      <w:r w:rsidR="008E545A">
        <w:rPr>
          <w:rFonts w:ascii="Tahoma" w:hAnsi="Tahoma" w:cs="Tahoma"/>
          <w:b/>
          <w:bCs/>
        </w:rPr>
        <w:t xml:space="preserve"> </w:t>
      </w:r>
      <w:r w:rsidR="008E545A" w:rsidRPr="00637967">
        <w:rPr>
          <w:rFonts w:ascii="Tahoma" w:hAnsi="Tahoma" w:cs="Tahoma"/>
          <w:b/>
          <w:bCs/>
        </w:rPr>
        <w:t xml:space="preserve">sur 7 astuces, le produit phare de tous les membres </w:t>
      </w:r>
      <w:r w:rsidRPr="00637967">
        <w:rPr>
          <w:rFonts w:ascii="Tahoma" w:hAnsi="Tahoma" w:cs="Tahoma"/>
          <w:b/>
          <w:bCs/>
        </w:rPr>
        <w:t>du Mouvement</w:t>
      </w:r>
      <w:r w:rsidR="008E545A" w:rsidRPr="00637967">
        <w:rPr>
          <w:rFonts w:ascii="Tahoma" w:hAnsi="Tahoma" w:cs="Tahoma"/>
          <w:b/>
          <w:bCs/>
        </w:rPr>
        <w:t xml:space="preserve"> SMQ</w:t>
      </w:r>
      <w:r w:rsidRPr="00637967">
        <w:rPr>
          <w:rFonts w:ascii="Tahoma" w:hAnsi="Tahoma" w:cs="Tahoma"/>
          <w:b/>
          <w:bCs/>
        </w:rPr>
        <w:t>.</w:t>
      </w:r>
    </w:p>
    <w:p w:rsidR="00522860" w:rsidRPr="00CD65DD" w:rsidRDefault="00522860" w:rsidP="00CD65DD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22860" w:rsidRDefault="00522860" w:rsidP="0052286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96E11">
        <w:rPr>
          <w:rFonts w:ascii="Tahoma" w:hAnsi="Tahoma" w:cs="Tahoma"/>
          <w:b/>
          <w:bCs/>
        </w:rPr>
        <w:t>Présentation des états financiers 20</w:t>
      </w:r>
      <w:r w:rsidR="00DC71FB">
        <w:rPr>
          <w:rFonts w:ascii="Tahoma" w:hAnsi="Tahoma" w:cs="Tahoma"/>
          <w:b/>
          <w:bCs/>
        </w:rPr>
        <w:t>20</w:t>
      </w:r>
      <w:r w:rsidRPr="00296E11">
        <w:rPr>
          <w:rFonts w:ascii="Tahoma" w:hAnsi="Tahoma" w:cs="Tahoma"/>
          <w:b/>
          <w:bCs/>
        </w:rPr>
        <w:t>-</w:t>
      </w:r>
      <w:r w:rsidRPr="00B07303">
        <w:rPr>
          <w:rFonts w:ascii="Tahoma" w:hAnsi="Tahoma" w:cs="Tahoma"/>
          <w:b/>
          <w:bCs/>
        </w:rPr>
        <w:t>202</w:t>
      </w:r>
      <w:r w:rsidR="00DC71FB">
        <w:rPr>
          <w:rFonts w:ascii="Tahoma" w:hAnsi="Tahoma" w:cs="Tahoma"/>
          <w:b/>
          <w:bCs/>
        </w:rPr>
        <w:t>1</w:t>
      </w:r>
      <w:r w:rsidRPr="00B0730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(</w:t>
      </w:r>
      <w:r w:rsidRPr="00B07303">
        <w:rPr>
          <w:rFonts w:ascii="Tahoma" w:hAnsi="Tahoma" w:cs="Tahoma"/>
          <w:b/>
          <w:bCs/>
        </w:rPr>
        <w:t xml:space="preserve">Mme </w:t>
      </w:r>
      <w:proofErr w:type="spellStart"/>
      <w:r w:rsidRPr="00B07303">
        <w:rPr>
          <w:rFonts w:ascii="Tahoma" w:hAnsi="Tahoma" w:cs="Tahoma"/>
          <w:b/>
          <w:bCs/>
        </w:rPr>
        <w:t>Hanen</w:t>
      </w:r>
      <w:proofErr w:type="spellEnd"/>
      <w:r w:rsidRPr="00B07303">
        <w:rPr>
          <w:rFonts w:ascii="Tahoma" w:hAnsi="Tahoma" w:cs="Tahoma"/>
          <w:b/>
          <w:bCs/>
        </w:rPr>
        <w:t xml:space="preserve"> </w:t>
      </w:r>
      <w:proofErr w:type="spellStart"/>
      <w:r w:rsidRPr="00B07303">
        <w:rPr>
          <w:rFonts w:ascii="Tahoma" w:hAnsi="Tahoma" w:cs="Tahoma"/>
          <w:b/>
          <w:bCs/>
        </w:rPr>
        <w:t>Frikha</w:t>
      </w:r>
      <w:proofErr w:type="spellEnd"/>
      <w:r w:rsidRPr="00B07303">
        <w:rPr>
          <w:rFonts w:ascii="Tahoma" w:hAnsi="Tahoma" w:cs="Tahoma"/>
          <w:b/>
          <w:bCs/>
        </w:rPr>
        <w:t xml:space="preserve"> de la firme </w:t>
      </w:r>
      <w:r>
        <w:rPr>
          <w:rFonts w:ascii="Tahoma" w:hAnsi="Tahoma" w:cs="Tahoma"/>
          <w:b/>
          <w:bCs/>
        </w:rPr>
        <w:t>ASBL)</w:t>
      </w:r>
      <w:r w:rsidRPr="00296E11">
        <w:rPr>
          <w:rFonts w:ascii="Tahoma" w:hAnsi="Tahoma" w:cs="Tahoma"/>
          <w:b/>
          <w:bCs/>
        </w:rPr>
        <w:t xml:space="preserve"> – 10 min.</w:t>
      </w:r>
      <w:r>
        <w:rPr>
          <w:rFonts w:ascii="Tahoma" w:hAnsi="Tahoma" w:cs="Tahoma"/>
        </w:rPr>
        <w:t xml:space="preserve"> </w:t>
      </w:r>
    </w:p>
    <w:p w:rsidR="00522860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522860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vérificatrice Mme </w:t>
      </w:r>
      <w:proofErr w:type="spellStart"/>
      <w:r>
        <w:rPr>
          <w:rFonts w:ascii="Tahoma" w:hAnsi="Tahoma" w:cs="Tahoma"/>
        </w:rPr>
        <w:t>Hanen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Frikha</w:t>
      </w:r>
      <w:proofErr w:type="spellEnd"/>
      <w:r>
        <w:rPr>
          <w:rFonts w:ascii="Tahoma" w:hAnsi="Tahoma" w:cs="Tahoma"/>
        </w:rPr>
        <w:t xml:space="preserve"> présente les états financiers et le bilan à l’aide de tableaux démontrant les résultats. Aucune question n’est posée. La mention d’adopter les états financiers tels que présentés par la firme ASBL est proposée par Mme </w:t>
      </w:r>
      <w:r w:rsidR="00CD65DD">
        <w:rPr>
          <w:rFonts w:ascii="Tahoma" w:hAnsi="Tahoma" w:cs="Tahoma"/>
        </w:rPr>
        <w:t>Audrey Lyne Quesnel</w:t>
      </w:r>
      <w:r>
        <w:rPr>
          <w:rFonts w:ascii="Tahoma" w:hAnsi="Tahoma" w:cs="Tahoma"/>
        </w:rPr>
        <w:t xml:space="preserve"> et appuyée par </w:t>
      </w:r>
      <w:r w:rsidR="00CD65DD">
        <w:rPr>
          <w:rFonts w:ascii="Tahoma" w:hAnsi="Tahoma" w:cs="Tahoma"/>
        </w:rPr>
        <w:t xml:space="preserve">Mme </w:t>
      </w:r>
      <w:r w:rsidR="00CD65DD">
        <w:rPr>
          <w:rFonts w:ascii="Tahoma" w:eastAsia="Calibri" w:hAnsi="Tahoma" w:cs="Tahoma"/>
          <w:kern w:val="3"/>
          <w:lang w:eastAsia="fr-CA"/>
        </w:rPr>
        <w:t>Maïka White</w:t>
      </w:r>
      <w:r>
        <w:rPr>
          <w:rFonts w:ascii="Tahoma" w:hAnsi="Tahoma" w:cs="Tahoma"/>
        </w:rPr>
        <w:t xml:space="preserve">. </w:t>
      </w:r>
    </w:p>
    <w:p w:rsidR="00522860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bCs/>
        </w:rPr>
      </w:pPr>
      <w:r w:rsidRPr="00B07303">
        <w:rPr>
          <w:rFonts w:ascii="Tahoma" w:hAnsi="Tahoma" w:cs="Tahoma"/>
          <w:b/>
          <w:bCs/>
        </w:rPr>
        <w:t xml:space="preserve">La résolution est adoptée à l’unanimité. </w:t>
      </w:r>
      <w:r w:rsidR="009A0F4E" w:rsidRPr="005A42B1">
        <w:rPr>
          <w:rFonts w:ascii="Tahoma" w:hAnsi="Tahoma" w:cs="Tahoma"/>
          <w:b/>
          <w:bCs/>
        </w:rPr>
        <w:t>AGA 2021-06-09</w:t>
      </w:r>
      <w:r w:rsidRPr="00B07303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04</w:t>
      </w:r>
    </w:p>
    <w:p w:rsidR="00522860" w:rsidRPr="004C0639" w:rsidRDefault="00522860" w:rsidP="00522860">
      <w:pPr>
        <w:spacing w:after="0" w:line="240" w:lineRule="auto"/>
        <w:jc w:val="both"/>
        <w:rPr>
          <w:rFonts w:ascii="Tahoma" w:hAnsi="Tahoma" w:cs="Tahoma"/>
        </w:rPr>
      </w:pPr>
    </w:p>
    <w:p w:rsidR="00522860" w:rsidRPr="00B07303" w:rsidRDefault="00522860" w:rsidP="0052286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B07303">
        <w:rPr>
          <w:rFonts w:ascii="Tahoma" w:hAnsi="Tahoma" w:cs="Tahoma"/>
          <w:b/>
          <w:bCs/>
        </w:rPr>
        <w:t>Nomination de la firme comptable pour la mission d’examen 202</w:t>
      </w:r>
      <w:r w:rsidR="00DC71FB">
        <w:rPr>
          <w:rFonts w:ascii="Tahoma" w:hAnsi="Tahoma" w:cs="Tahoma"/>
          <w:b/>
          <w:bCs/>
        </w:rPr>
        <w:t>1</w:t>
      </w:r>
      <w:r w:rsidRPr="00B07303">
        <w:rPr>
          <w:rFonts w:ascii="Tahoma" w:hAnsi="Tahoma" w:cs="Tahoma"/>
          <w:b/>
          <w:bCs/>
        </w:rPr>
        <w:t>-202</w:t>
      </w:r>
      <w:r w:rsidR="00DC71FB">
        <w:rPr>
          <w:rFonts w:ascii="Tahoma" w:hAnsi="Tahoma" w:cs="Tahoma"/>
          <w:b/>
          <w:bCs/>
        </w:rPr>
        <w:t>2</w:t>
      </w:r>
      <w:r w:rsidRPr="00B0730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(Mme Laliberté) </w:t>
      </w:r>
      <w:r w:rsidRPr="00B07303">
        <w:rPr>
          <w:rFonts w:ascii="Tahoma" w:hAnsi="Tahoma" w:cs="Tahoma"/>
          <w:b/>
          <w:bCs/>
        </w:rPr>
        <w:t xml:space="preserve">– </w:t>
      </w:r>
      <w:r w:rsidR="00DC71FB">
        <w:rPr>
          <w:rFonts w:ascii="Tahoma" w:hAnsi="Tahoma" w:cs="Tahoma"/>
          <w:b/>
          <w:bCs/>
        </w:rPr>
        <w:t>5</w:t>
      </w:r>
      <w:r w:rsidRPr="00B07303">
        <w:rPr>
          <w:rFonts w:ascii="Tahoma" w:hAnsi="Tahoma" w:cs="Tahoma"/>
          <w:b/>
          <w:bCs/>
        </w:rPr>
        <w:t xml:space="preserve"> min.</w:t>
      </w:r>
    </w:p>
    <w:p w:rsidR="00522860" w:rsidRPr="00C05714" w:rsidRDefault="00522860" w:rsidP="00522860">
      <w:pPr>
        <w:pStyle w:val="Paragraphedeliste"/>
        <w:jc w:val="both"/>
        <w:rPr>
          <w:rFonts w:ascii="Tahoma" w:hAnsi="Tahoma" w:cs="Tahoma"/>
        </w:rPr>
      </w:pPr>
    </w:p>
    <w:p w:rsidR="00522860" w:rsidRDefault="00522860" w:rsidP="00522860">
      <w:pPr>
        <w:spacing w:after="0" w:line="240" w:lineRule="auto"/>
        <w:ind w:left="709"/>
        <w:jc w:val="both"/>
        <w:rPr>
          <w:rFonts w:ascii="Tahoma" w:eastAsia="Times New Roman" w:hAnsi="Tahoma" w:cs="Tahoma"/>
          <w:color w:val="auto"/>
        </w:rPr>
      </w:pPr>
      <w:r w:rsidRPr="00B07303">
        <w:rPr>
          <w:rFonts w:ascii="Tahoma" w:eastAsia="Times New Roman" w:hAnsi="Tahoma" w:cs="Tahoma"/>
          <w:color w:val="auto"/>
        </w:rPr>
        <w:t>La présidente indique que l</w:t>
      </w:r>
      <w:r>
        <w:rPr>
          <w:rFonts w:ascii="Tahoma" w:eastAsia="Times New Roman" w:hAnsi="Tahoma" w:cs="Tahoma"/>
          <w:color w:val="auto"/>
        </w:rPr>
        <w:t>a coordonnatrice et l</w:t>
      </w:r>
      <w:r w:rsidRPr="00B07303">
        <w:rPr>
          <w:rFonts w:ascii="Tahoma" w:eastAsia="Times New Roman" w:hAnsi="Tahoma" w:cs="Tahoma"/>
          <w:color w:val="auto"/>
        </w:rPr>
        <w:t>e conseil d’administration s</w:t>
      </w:r>
      <w:r>
        <w:rPr>
          <w:rFonts w:ascii="Tahoma" w:eastAsia="Times New Roman" w:hAnsi="Tahoma" w:cs="Tahoma"/>
          <w:color w:val="auto"/>
        </w:rPr>
        <w:t xml:space="preserve">e sont </w:t>
      </w:r>
      <w:r w:rsidRPr="00B07303">
        <w:rPr>
          <w:rFonts w:ascii="Tahoma" w:eastAsia="Times New Roman" w:hAnsi="Tahoma" w:cs="Tahoma"/>
          <w:color w:val="auto"/>
        </w:rPr>
        <w:t>déclaré</w:t>
      </w:r>
      <w:r>
        <w:rPr>
          <w:rFonts w:ascii="Tahoma" w:eastAsia="Times New Roman" w:hAnsi="Tahoma" w:cs="Tahoma"/>
          <w:color w:val="auto"/>
        </w:rPr>
        <w:t>s</w:t>
      </w:r>
      <w:r w:rsidRPr="00B07303">
        <w:rPr>
          <w:rFonts w:ascii="Tahoma" w:eastAsia="Times New Roman" w:hAnsi="Tahoma" w:cs="Tahoma"/>
          <w:color w:val="auto"/>
        </w:rPr>
        <w:t xml:space="preserve"> satisfait</w:t>
      </w:r>
      <w:r>
        <w:rPr>
          <w:rFonts w:ascii="Tahoma" w:eastAsia="Times New Roman" w:hAnsi="Tahoma" w:cs="Tahoma"/>
          <w:color w:val="auto"/>
        </w:rPr>
        <w:t>s</w:t>
      </w:r>
      <w:r w:rsidRPr="00B07303">
        <w:rPr>
          <w:rFonts w:ascii="Tahoma" w:eastAsia="Times New Roman" w:hAnsi="Tahoma" w:cs="Tahoma"/>
          <w:color w:val="auto"/>
        </w:rPr>
        <w:t xml:space="preserve"> des services </w:t>
      </w:r>
      <w:r>
        <w:rPr>
          <w:rFonts w:ascii="Tahoma" w:eastAsia="Times New Roman" w:hAnsi="Tahoma" w:cs="Tahoma"/>
          <w:color w:val="auto"/>
        </w:rPr>
        <w:t xml:space="preserve">de la firme ASBL notamment pour leur soutien en ligne durant la pandémie et </w:t>
      </w:r>
      <w:r w:rsidRPr="00B07303">
        <w:rPr>
          <w:rFonts w:ascii="Tahoma" w:eastAsia="Times New Roman" w:hAnsi="Tahoma" w:cs="Tahoma"/>
          <w:color w:val="auto"/>
        </w:rPr>
        <w:t>recommande de retenir le</w:t>
      </w:r>
      <w:r>
        <w:rPr>
          <w:rFonts w:ascii="Tahoma" w:eastAsia="Times New Roman" w:hAnsi="Tahoma" w:cs="Tahoma"/>
          <w:color w:val="auto"/>
        </w:rPr>
        <w:t>urs</w:t>
      </w:r>
      <w:r w:rsidRPr="00B07303">
        <w:rPr>
          <w:rFonts w:ascii="Tahoma" w:eastAsia="Times New Roman" w:hAnsi="Tahoma" w:cs="Tahoma"/>
          <w:color w:val="auto"/>
        </w:rPr>
        <w:t xml:space="preserve"> services pour la mission d’examen 202</w:t>
      </w:r>
      <w:r w:rsidR="00991E85">
        <w:rPr>
          <w:rFonts w:ascii="Tahoma" w:eastAsia="Times New Roman" w:hAnsi="Tahoma" w:cs="Tahoma"/>
          <w:color w:val="auto"/>
        </w:rPr>
        <w:t>1</w:t>
      </w:r>
      <w:r w:rsidRPr="00B07303">
        <w:rPr>
          <w:rFonts w:ascii="Tahoma" w:eastAsia="Times New Roman" w:hAnsi="Tahoma" w:cs="Tahoma"/>
          <w:color w:val="auto"/>
        </w:rPr>
        <w:t>-202</w:t>
      </w:r>
      <w:r w:rsidR="00991E85">
        <w:rPr>
          <w:rFonts w:ascii="Tahoma" w:eastAsia="Times New Roman" w:hAnsi="Tahoma" w:cs="Tahoma"/>
          <w:color w:val="auto"/>
        </w:rPr>
        <w:t>2</w:t>
      </w:r>
      <w:r w:rsidRPr="00B07303">
        <w:rPr>
          <w:rFonts w:ascii="Tahoma" w:eastAsia="Times New Roman" w:hAnsi="Tahoma" w:cs="Tahoma"/>
          <w:color w:val="auto"/>
        </w:rPr>
        <w:t>.</w:t>
      </w:r>
    </w:p>
    <w:p w:rsidR="00522860" w:rsidRPr="00B07303" w:rsidRDefault="00522860" w:rsidP="00522860">
      <w:pPr>
        <w:spacing w:after="0" w:line="240" w:lineRule="auto"/>
        <w:ind w:left="709"/>
        <w:jc w:val="both"/>
        <w:rPr>
          <w:rFonts w:ascii="Tahoma" w:eastAsia="Times New Roman" w:hAnsi="Tahoma" w:cs="Tahoma"/>
          <w:color w:val="auto"/>
        </w:rPr>
      </w:pPr>
    </w:p>
    <w:p w:rsidR="00522860" w:rsidRDefault="00522860" w:rsidP="00522860">
      <w:pPr>
        <w:spacing w:after="0" w:line="240" w:lineRule="auto"/>
        <w:ind w:left="709"/>
        <w:jc w:val="both"/>
        <w:rPr>
          <w:rFonts w:ascii="Tahoma" w:eastAsia="Times New Roman" w:hAnsi="Tahoma" w:cs="Tahoma"/>
          <w:color w:val="auto"/>
        </w:rPr>
      </w:pPr>
      <w:r>
        <w:rPr>
          <w:rFonts w:ascii="Tahoma" w:eastAsia="Times New Roman" w:hAnsi="Tahoma" w:cs="Tahoma"/>
          <w:color w:val="auto"/>
        </w:rPr>
        <w:t>Mme M</w:t>
      </w:r>
      <w:r w:rsidR="00991E85">
        <w:rPr>
          <w:rFonts w:ascii="Tahoma" w:eastAsia="Times New Roman" w:hAnsi="Tahoma" w:cs="Tahoma"/>
          <w:color w:val="auto"/>
        </w:rPr>
        <w:t>aude Laliberté</w:t>
      </w:r>
      <w:r w:rsidRPr="00B07303">
        <w:rPr>
          <w:rFonts w:ascii="Tahoma" w:eastAsia="Times New Roman" w:hAnsi="Tahoma" w:cs="Tahoma"/>
          <w:color w:val="auto"/>
        </w:rPr>
        <w:t xml:space="preserve"> propose de retenir et renouveler les services de la firme ASBL, Société de comptable professionnel agréé inc., pour le prochain exercice financier. Cette proposition est appuyée par </w:t>
      </w:r>
      <w:r>
        <w:rPr>
          <w:rFonts w:ascii="Tahoma" w:eastAsia="Times New Roman" w:hAnsi="Tahoma" w:cs="Tahoma"/>
          <w:color w:val="auto"/>
        </w:rPr>
        <w:t xml:space="preserve">Mme </w:t>
      </w:r>
      <w:r w:rsidR="00991E85">
        <w:rPr>
          <w:rFonts w:ascii="Tahoma" w:eastAsia="Calibri" w:hAnsi="Tahoma" w:cs="Tahoma"/>
          <w:color w:val="auto"/>
          <w:kern w:val="3"/>
          <w:lang w:eastAsia="fr-CA"/>
        </w:rPr>
        <w:t>Maïka White</w:t>
      </w:r>
      <w:r>
        <w:rPr>
          <w:rFonts w:ascii="Tahoma" w:eastAsia="Times New Roman" w:hAnsi="Tahoma" w:cs="Tahoma"/>
          <w:color w:val="auto"/>
        </w:rPr>
        <w:t>.</w:t>
      </w:r>
    </w:p>
    <w:p w:rsidR="00522860" w:rsidRDefault="00522860" w:rsidP="00F362C2">
      <w:pPr>
        <w:spacing w:after="0" w:line="240" w:lineRule="auto"/>
        <w:ind w:left="709"/>
        <w:jc w:val="both"/>
        <w:rPr>
          <w:rFonts w:ascii="Tahoma" w:eastAsia="Times New Roman" w:hAnsi="Tahoma" w:cs="Tahoma"/>
          <w:color w:val="auto"/>
        </w:rPr>
      </w:pPr>
      <w:r w:rsidRPr="00B07303">
        <w:rPr>
          <w:rFonts w:ascii="Tahoma" w:eastAsia="Times New Roman" w:hAnsi="Tahoma" w:cs="Tahoma"/>
          <w:b/>
          <w:bCs/>
          <w:color w:val="auto"/>
        </w:rPr>
        <w:t xml:space="preserve">La résolution est adoptée à l’unanimité. </w:t>
      </w:r>
      <w:r w:rsidR="00991E85" w:rsidRPr="005A42B1">
        <w:rPr>
          <w:rFonts w:ascii="Tahoma" w:hAnsi="Tahoma" w:cs="Tahoma"/>
          <w:b/>
          <w:bCs/>
        </w:rPr>
        <w:t>AGA 2021-06-09</w:t>
      </w:r>
      <w:r w:rsidRPr="00B07303">
        <w:rPr>
          <w:rFonts w:ascii="Tahoma" w:eastAsia="Times New Roman" w:hAnsi="Tahoma" w:cs="Tahoma"/>
          <w:b/>
          <w:bCs/>
          <w:color w:val="auto"/>
        </w:rPr>
        <w:t>-</w:t>
      </w:r>
      <w:r>
        <w:rPr>
          <w:rFonts w:ascii="Tahoma" w:eastAsia="Times New Roman" w:hAnsi="Tahoma" w:cs="Tahoma"/>
          <w:b/>
          <w:bCs/>
          <w:color w:val="auto"/>
        </w:rPr>
        <w:t>05</w:t>
      </w:r>
    </w:p>
    <w:p w:rsidR="00F362C2" w:rsidRPr="00F362C2" w:rsidRDefault="00F362C2" w:rsidP="00F362C2">
      <w:pPr>
        <w:spacing w:after="0" w:line="240" w:lineRule="auto"/>
        <w:ind w:left="709"/>
        <w:jc w:val="both"/>
        <w:rPr>
          <w:rFonts w:ascii="Tahoma" w:eastAsia="Times New Roman" w:hAnsi="Tahoma" w:cs="Tahoma"/>
          <w:color w:val="auto"/>
        </w:rPr>
      </w:pPr>
    </w:p>
    <w:p w:rsidR="00522860" w:rsidRPr="008614D8" w:rsidRDefault="00522860" w:rsidP="0052286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8614D8">
        <w:rPr>
          <w:rFonts w:ascii="Tahoma" w:hAnsi="Tahoma" w:cs="Tahoma"/>
          <w:b/>
          <w:bCs/>
        </w:rPr>
        <w:t>Élection des membres du conseil d’administration (Mme Laliberté) – 10 min.</w:t>
      </w:r>
    </w:p>
    <w:p w:rsidR="00522860" w:rsidRDefault="00522860" w:rsidP="00522860">
      <w:pPr>
        <w:pStyle w:val="Paragraphedeliste"/>
        <w:ind w:left="720"/>
        <w:jc w:val="both"/>
        <w:rPr>
          <w:rFonts w:ascii="Calibri" w:hAnsi="Calibri" w:cstheme="minorHAnsi"/>
          <w:sz w:val="22"/>
          <w:szCs w:val="22"/>
        </w:rPr>
      </w:pPr>
    </w:p>
    <w:p w:rsidR="00522860" w:rsidRPr="00B07303" w:rsidRDefault="00714202" w:rsidP="00522860">
      <w:pPr>
        <w:pStyle w:val="Paragraphedeliste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522860">
        <w:rPr>
          <w:rFonts w:ascii="Tahoma" w:hAnsi="Tahoma" w:cs="Tahoma"/>
        </w:rPr>
        <w:t xml:space="preserve">l est proposé que Mme </w:t>
      </w:r>
      <w:r>
        <w:rPr>
          <w:rFonts w:ascii="Tahoma" w:hAnsi="Tahoma" w:cs="Tahoma"/>
        </w:rPr>
        <w:t>France Laurendeau</w:t>
      </w:r>
      <w:r w:rsidR="00522860">
        <w:rPr>
          <w:rFonts w:ascii="Tahoma" w:hAnsi="Tahoma" w:cs="Tahoma"/>
        </w:rPr>
        <w:t xml:space="preserve"> agisse comme présidente d’élection. </w:t>
      </w:r>
      <w:r w:rsidR="00522860" w:rsidRPr="00B07303">
        <w:rPr>
          <w:rFonts w:ascii="Tahoma" w:hAnsi="Tahoma" w:cs="Tahoma"/>
        </w:rPr>
        <w:t xml:space="preserve">La mention est </w:t>
      </w:r>
      <w:r w:rsidR="00522860">
        <w:rPr>
          <w:rFonts w:ascii="Tahoma" w:hAnsi="Tahoma" w:cs="Tahoma"/>
        </w:rPr>
        <w:t xml:space="preserve">proposée par Mme </w:t>
      </w:r>
      <w:r>
        <w:rPr>
          <w:rFonts w:ascii="Tahoma" w:hAnsi="Tahoma" w:cs="Tahoma"/>
        </w:rPr>
        <w:t>Maude Laliberté</w:t>
      </w:r>
      <w:r w:rsidR="00522860">
        <w:rPr>
          <w:rFonts w:ascii="Tahoma" w:hAnsi="Tahoma" w:cs="Tahoma"/>
        </w:rPr>
        <w:t xml:space="preserve"> </w:t>
      </w:r>
      <w:r w:rsidR="00522860" w:rsidRPr="00B07303">
        <w:rPr>
          <w:rFonts w:ascii="Tahoma" w:hAnsi="Tahoma" w:cs="Tahoma"/>
        </w:rPr>
        <w:t xml:space="preserve">et </w:t>
      </w:r>
      <w:r w:rsidR="00522860">
        <w:rPr>
          <w:rFonts w:ascii="Tahoma" w:hAnsi="Tahoma" w:cs="Tahoma"/>
        </w:rPr>
        <w:t>appuyée</w:t>
      </w:r>
      <w:r w:rsidR="00522860" w:rsidRPr="00B07303">
        <w:rPr>
          <w:rFonts w:ascii="Tahoma" w:hAnsi="Tahoma" w:cs="Tahoma"/>
        </w:rPr>
        <w:t xml:space="preserve"> par </w:t>
      </w:r>
      <w:r w:rsidR="00522860">
        <w:rPr>
          <w:rFonts w:ascii="Tahoma" w:hAnsi="Tahoma" w:cs="Tahoma"/>
        </w:rPr>
        <w:t>Mm</w:t>
      </w:r>
      <w:r>
        <w:rPr>
          <w:rFonts w:ascii="Tahoma" w:hAnsi="Tahoma" w:cs="Tahoma"/>
        </w:rPr>
        <w:t>e Angélique Lanthier</w:t>
      </w:r>
      <w:r w:rsidR="00522860">
        <w:rPr>
          <w:rFonts w:ascii="Tahoma" w:hAnsi="Tahoma" w:cs="Tahoma"/>
        </w:rPr>
        <w:t>.</w:t>
      </w:r>
    </w:p>
    <w:p w:rsidR="00522860" w:rsidRPr="00182353" w:rsidRDefault="00522860" w:rsidP="00522860">
      <w:pPr>
        <w:pStyle w:val="Paragraphedeliste"/>
        <w:ind w:left="7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La résolution est a</w:t>
      </w:r>
      <w:r w:rsidRPr="00182353">
        <w:rPr>
          <w:rFonts w:ascii="Tahoma" w:hAnsi="Tahoma" w:cs="Tahoma"/>
          <w:b/>
          <w:bCs/>
        </w:rPr>
        <w:t xml:space="preserve">doptée à l’unanimité. </w:t>
      </w:r>
      <w:r w:rsidR="00714202" w:rsidRPr="005A42B1">
        <w:rPr>
          <w:rFonts w:ascii="Tahoma" w:hAnsi="Tahoma" w:cs="Tahoma"/>
          <w:b/>
          <w:bCs/>
        </w:rPr>
        <w:t>AGA 2021-06-09</w:t>
      </w:r>
      <w:r w:rsidRPr="00182353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0</w:t>
      </w:r>
      <w:r w:rsidR="00714202">
        <w:rPr>
          <w:rFonts w:ascii="Tahoma" w:hAnsi="Tahoma" w:cs="Tahoma"/>
          <w:b/>
          <w:bCs/>
        </w:rPr>
        <w:t>6</w:t>
      </w:r>
    </w:p>
    <w:p w:rsidR="00522860" w:rsidRPr="00B07303" w:rsidRDefault="00522860" w:rsidP="00522860">
      <w:pPr>
        <w:pStyle w:val="Paragraphedeliste"/>
        <w:ind w:left="720"/>
        <w:jc w:val="both"/>
        <w:rPr>
          <w:rFonts w:ascii="Tahoma" w:hAnsi="Tahoma" w:cs="Tahoma"/>
        </w:rPr>
      </w:pPr>
    </w:p>
    <w:p w:rsidR="00522860" w:rsidRDefault="00BE76F7" w:rsidP="00522860">
      <w:pPr>
        <w:pStyle w:val="Paragraphedeliste"/>
        <w:ind w:left="720"/>
        <w:jc w:val="both"/>
        <w:rPr>
          <w:rFonts w:ascii="Tahoma" w:hAnsi="Tahoma" w:cs="Tahoma"/>
        </w:rPr>
      </w:pPr>
      <w:r w:rsidRPr="000E40B8">
        <w:rPr>
          <w:rFonts w:ascii="Tahoma" w:hAnsi="Tahoma" w:cs="Tahoma"/>
        </w:rPr>
        <w:t xml:space="preserve">Le </w:t>
      </w:r>
      <w:r w:rsidR="00522860" w:rsidRPr="000E40B8">
        <w:rPr>
          <w:rFonts w:ascii="Tahoma" w:hAnsi="Tahoma" w:cs="Tahoma"/>
        </w:rPr>
        <w:t xml:space="preserve">tableau suivant </w:t>
      </w:r>
      <w:r w:rsidRPr="000E40B8">
        <w:rPr>
          <w:rFonts w:ascii="Tahoma" w:hAnsi="Tahoma" w:cs="Tahoma"/>
        </w:rPr>
        <w:t>montre</w:t>
      </w:r>
      <w:r w:rsidR="00522860" w:rsidRPr="000E40B8">
        <w:rPr>
          <w:rFonts w:ascii="Tahoma" w:hAnsi="Tahoma" w:cs="Tahoma"/>
        </w:rPr>
        <w:t xml:space="preserve"> la liste des postes du C.A. </w:t>
      </w:r>
      <w:r w:rsidR="00522860" w:rsidRPr="00637967">
        <w:rPr>
          <w:rFonts w:ascii="Tahoma" w:hAnsi="Tahoma" w:cs="Tahoma"/>
        </w:rPr>
        <w:t>et</w:t>
      </w:r>
      <w:r w:rsidR="00D67230" w:rsidRPr="00637967">
        <w:rPr>
          <w:rFonts w:ascii="Tahoma" w:hAnsi="Tahoma" w:cs="Tahoma"/>
        </w:rPr>
        <w:t>, en rouge,</w:t>
      </w:r>
      <w:r w:rsidR="00522860" w:rsidRPr="000E40B8">
        <w:rPr>
          <w:rFonts w:ascii="Tahoma" w:hAnsi="Tahoma" w:cs="Tahoma"/>
        </w:rPr>
        <w:t xml:space="preserve"> ceux qui sont en élection ou en réélection cette année.</w:t>
      </w:r>
    </w:p>
    <w:p w:rsidR="00D67230" w:rsidRDefault="00D67230" w:rsidP="00522860">
      <w:pPr>
        <w:pStyle w:val="Paragraphedeliste"/>
        <w:ind w:left="720"/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59"/>
        <w:gridCol w:w="5091"/>
      </w:tblGrid>
      <w:tr w:rsidR="00D67230" w:rsidRPr="000E40B8" w:rsidTr="00D67230">
        <w:tc>
          <w:tcPr>
            <w:tcW w:w="5258" w:type="dxa"/>
          </w:tcPr>
          <w:p w:rsidR="00D67230" w:rsidRPr="000E40B8" w:rsidRDefault="00D67230" w:rsidP="00D67230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  <w:r w:rsidRPr="000E40B8">
              <w:rPr>
                <w:rFonts w:ascii="Tahoma" w:hAnsi="Tahoma" w:cs="Tahoma"/>
              </w:rPr>
              <w:t xml:space="preserve">Postes à réélire pour deux ans </w:t>
            </w:r>
          </w:p>
        </w:tc>
        <w:tc>
          <w:tcPr>
            <w:tcW w:w="5259" w:type="dxa"/>
          </w:tcPr>
          <w:p w:rsidR="00D67230" w:rsidRPr="000E40B8" w:rsidRDefault="00D67230" w:rsidP="00D67230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  <w:r w:rsidRPr="000E40B8">
              <w:rPr>
                <w:rFonts w:ascii="Tahoma" w:hAnsi="Tahoma" w:cs="Tahoma"/>
              </w:rPr>
              <w:t>Postes à élire pour un an</w:t>
            </w:r>
          </w:p>
        </w:tc>
      </w:tr>
      <w:tr w:rsidR="00D67230" w:rsidRPr="000E40B8" w:rsidTr="00D67230">
        <w:tc>
          <w:tcPr>
            <w:tcW w:w="5258" w:type="dxa"/>
          </w:tcPr>
          <w:p w:rsidR="00D67230" w:rsidRPr="000E40B8" w:rsidRDefault="00D67230" w:rsidP="00D67230">
            <w:pPr>
              <w:jc w:val="both"/>
              <w:rPr>
                <w:rFonts w:ascii="Tahoma" w:hAnsi="Tahoma" w:cs="Tahoma"/>
                <w:color w:val="auto"/>
              </w:rPr>
            </w:pPr>
            <w:r w:rsidRPr="000E40B8">
              <w:rPr>
                <w:rFonts w:ascii="Tahoma" w:hAnsi="Tahoma" w:cs="Tahoma"/>
                <w:color w:val="auto"/>
              </w:rPr>
              <w:t>1.</w:t>
            </w:r>
            <w:r w:rsidRPr="00D67230">
              <w:rPr>
                <w:rFonts w:ascii="Tahoma" w:hAnsi="Tahoma" w:cs="Tahoma"/>
                <w:color w:val="FF0000"/>
              </w:rPr>
              <w:t>Julianna Marcotte</w:t>
            </w:r>
            <w:r w:rsidRPr="000E40B8">
              <w:rPr>
                <w:rFonts w:ascii="Tahoma" w:hAnsi="Tahoma" w:cs="Tahoma"/>
                <w:color w:val="auto"/>
              </w:rPr>
              <w:t xml:space="preserve"> – Élue en 2020</w:t>
            </w:r>
          </w:p>
        </w:tc>
        <w:tc>
          <w:tcPr>
            <w:tcW w:w="5259" w:type="dxa"/>
          </w:tcPr>
          <w:p w:rsidR="00D67230" w:rsidRPr="000E40B8" w:rsidRDefault="00D67230" w:rsidP="00D67230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  <w:r w:rsidRPr="000E40B8">
              <w:rPr>
                <w:rFonts w:ascii="Tahoma" w:hAnsi="Tahoma" w:cs="Tahoma"/>
              </w:rPr>
              <w:t>2.France Laurendeau – Élue en 2018 et réélue en 2020</w:t>
            </w:r>
          </w:p>
        </w:tc>
      </w:tr>
      <w:tr w:rsidR="00D67230" w:rsidRPr="000E40B8" w:rsidTr="00D67230">
        <w:tc>
          <w:tcPr>
            <w:tcW w:w="5258" w:type="dxa"/>
          </w:tcPr>
          <w:p w:rsidR="00D67230" w:rsidRPr="000E40B8" w:rsidRDefault="00D67230" w:rsidP="00D67230">
            <w:pPr>
              <w:jc w:val="both"/>
              <w:rPr>
                <w:rFonts w:ascii="Tahoma" w:hAnsi="Tahoma" w:cs="Tahoma"/>
                <w:color w:val="auto"/>
              </w:rPr>
            </w:pPr>
            <w:r w:rsidRPr="000E40B8">
              <w:rPr>
                <w:rFonts w:ascii="Tahoma" w:hAnsi="Tahoma" w:cs="Tahoma"/>
                <w:color w:val="auto"/>
              </w:rPr>
              <w:t>3.</w:t>
            </w:r>
            <w:r w:rsidRPr="00D67230">
              <w:rPr>
                <w:rFonts w:ascii="Tahoma" w:hAnsi="Tahoma" w:cs="Tahoma"/>
                <w:color w:val="FF0000"/>
              </w:rPr>
              <w:t xml:space="preserve">Maude Laliberté </w:t>
            </w:r>
            <w:r w:rsidRPr="000E40B8">
              <w:rPr>
                <w:rFonts w:ascii="Tahoma" w:hAnsi="Tahoma" w:cs="Tahoma"/>
                <w:color w:val="auto"/>
              </w:rPr>
              <w:t>– élue en 2019</w:t>
            </w:r>
          </w:p>
        </w:tc>
        <w:tc>
          <w:tcPr>
            <w:tcW w:w="5259" w:type="dxa"/>
          </w:tcPr>
          <w:p w:rsidR="00D67230" w:rsidRPr="000E40B8" w:rsidRDefault="00D67230" w:rsidP="00D67230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  <w:r w:rsidRPr="000E40B8">
              <w:rPr>
                <w:rFonts w:ascii="Tahoma" w:hAnsi="Tahoma" w:cs="Tahoma"/>
              </w:rPr>
              <w:t xml:space="preserve">4. </w:t>
            </w:r>
            <w:r w:rsidRPr="00D67230">
              <w:rPr>
                <w:rFonts w:ascii="Tahoma" w:hAnsi="Tahoma" w:cs="Tahoma"/>
                <w:color w:val="FF0000"/>
              </w:rPr>
              <w:t xml:space="preserve">Poste à combler </w:t>
            </w:r>
            <w:r w:rsidRPr="000E40B8">
              <w:rPr>
                <w:rFonts w:ascii="Tahoma" w:hAnsi="Tahoma" w:cs="Tahoma"/>
              </w:rPr>
              <w:t xml:space="preserve">– Recommandation </w:t>
            </w:r>
            <w:r w:rsidRPr="004D03AB">
              <w:rPr>
                <w:rFonts w:ascii="Tahoma" w:hAnsi="Tahoma" w:cs="Tahoma"/>
                <w:color w:val="FF0000"/>
              </w:rPr>
              <w:t>Danielle Talbot</w:t>
            </w:r>
            <w:r w:rsidRPr="000E40B8">
              <w:rPr>
                <w:rFonts w:ascii="Tahoma" w:hAnsi="Tahoma" w:cs="Tahoma"/>
              </w:rPr>
              <w:t xml:space="preserve"> </w:t>
            </w:r>
          </w:p>
        </w:tc>
      </w:tr>
      <w:tr w:rsidR="00D67230" w:rsidRPr="000E40B8" w:rsidTr="00D67230">
        <w:tc>
          <w:tcPr>
            <w:tcW w:w="5258" w:type="dxa"/>
          </w:tcPr>
          <w:p w:rsidR="00D67230" w:rsidRPr="000E40B8" w:rsidRDefault="00D67230" w:rsidP="00D67230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  <w:r w:rsidRPr="000E40B8">
              <w:rPr>
                <w:rFonts w:ascii="Tahoma" w:hAnsi="Tahoma" w:cs="Tahoma"/>
              </w:rPr>
              <w:t>5.</w:t>
            </w:r>
            <w:r w:rsidRPr="00D67230">
              <w:rPr>
                <w:rFonts w:ascii="Tahoma" w:hAnsi="Tahoma" w:cs="Tahoma"/>
                <w:color w:val="FF0000"/>
              </w:rPr>
              <w:t>Maïka White</w:t>
            </w:r>
            <w:r w:rsidRPr="000E40B8">
              <w:rPr>
                <w:rFonts w:ascii="Tahoma" w:hAnsi="Tahoma" w:cs="Tahoma"/>
              </w:rPr>
              <w:t xml:space="preserve"> – élue en 2019 </w:t>
            </w:r>
          </w:p>
        </w:tc>
        <w:tc>
          <w:tcPr>
            <w:tcW w:w="5259" w:type="dxa"/>
          </w:tcPr>
          <w:p w:rsidR="00D67230" w:rsidRPr="000E40B8" w:rsidRDefault="00D67230" w:rsidP="00D67230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  <w:r w:rsidRPr="000E40B8">
              <w:rPr>
                <w:rFonts w:ascii="Tahoma" w:hAnsi="Tahoma" w:cs="Tahoma"/>
              </w:rPr>
              <w:t>6.Manon Quesnel – Élue en 2019 et en 2020</w:t>
            </w:r>
          </w:p>
        </w:tc>
      </w:tr>
      <w:tr w:rsidR="00D67230" w:rsidTr="00D67230">
        <w:tc>
          <w:tcPr>
            <w:tcW w:w="5258" w:type="dxa"/>
          </w:tcPr>
          <w:p w:rsidR="00D67230" w:rsidRPr="00584B9B" w:rsidRDefault="00D67230" w:rsidP="00D67230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  <w:r w:rsidRPr="000E40B8">
              <w:rPr>
                <w:rFonts w:ascii="Tahoma" w:hAnsi="Tahoma" w:cs="Tahoma"/>
              </w:rPr>
              <w:t>7.</w:t>
            </w:r>
            <w:r w:rsidRPr="00D67230">
              <w:rPr>
                <w:rFonts w:ascii="Tahoma" w:hAnsi="Tahoma" w:cs="Tahoma"/>
                <w:color w:val="FF0000"/>
              </w:rPr>
              <w:t>Ginette Houde</w:t>
            </w:r>
            <w:r w:rsidRPr="000E40B8">
              <w:rPr>
                <w:rFonts w:ascii="Tahoma" w:hAnsi="Tahoma" w:cs="Tahoma"/>
              </w:rPr>
              <w:t xml:space="preserve"> – Élue en 2020</w:t>
            </w:r>
          </w:p>
        </w:tc>
        <w:tc>
          <w:tcPr>
            <w:tcW w:w="5259" w:type="dxa"/>
          </w:tcPr>
          <w:p w:rsidR="00D67230" w:rsidRPr="00584B9B" w:rsidRDefault="00D67230" w:rsidP="00D67230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D67230" w:rsidRPr="000E40B8" w:rsidRDefault="00D67230" w:rsidP="00522860">
      <w:pPr>
        <w:pStyle w:val="Paragraphedeliste"/>
        <w:ind w:left="720"/>
        <w:jc w:val="both"/>
        <w:rPr>
          <w:rFonts w:ascii="Tahoma" w:hAnsi="Tahoma" w:cs="Tahoma"/>
        </w:rPr>
      </w:pPr>
    </w:p>
    <w:p w:rsidR="00522860" w:rsidRPr="000E40B8" w:rsidRDefault="00522860" w:rsidP="00522860">
      <w:pPr>
        <w:pStyle w:val="Paragraphedeliste"/>
        <w:ind w:left="720"/>
        <w:jc w:val="both"/>
        <w:rPr>
          <w:rFonts w:ascii="Tahoma" w:hAnsi="Tahoma" w:cs="Tahoma"/>
        </w:rPr>
      </w:pPr>
    </w:p>
    <w:p w:rsidR="00522860" w:rsidRPr="00637967" w:rsidRDefault="00E63209" w:rsidP="00D67230">
      <w:pPr>
        <w:pStyle w:val="Paragraphedeliste"/>
        <w:ind w:left="720"/>
        <w:jc w:val="both"/>
        <w:rPr>
          <w:rFonts w:ascii="Tahoma" w:hAnsi="Tahoma" w:cs="Tahoma"/>
        </w:rPr>
      </w:pPr>
      <w:r w:rsidRPr="00637967">
        <w:rPr>
          <w:rFonts w:ascii="Tahoma" w:hAnsi="Tahoma" w:cs="Tahoma"/>
        </w:rPr>
        <w:lastRenderedPageBreak/>
        <w:t>Mme Maude Laliberté, Mme Julianna Marcotte, Mme Maïka White et Mme Ginette Houde</w:t>
      </w:r>
      <w:r w:rsidR="008E545A" w:rsidRPr="00637967">
        <w:rPr>
          <w:rFonts w:ascii="Tahoma" w:hAnsi="Tahoma" w:cs="Tahoma"/>
        </w:rPr>
        <w:t xml:space="preserve"> sont les candi</w:t>
      </w:r>
      <w:r w:rsidR="00637967" w:rsidRPr="00637967">
        <w:rPr>
          <w:rFonts w:ascii="Tahoma" w:hAnsi="Tahoma" w:cs="Tahoma"/>
        </w:rPr>
        <w:t>d</w:t>
      </w:r>
      <w:r w:rsidR="008E545A" w:rsidRPr="00637967">
        <w:rPr>
          <w:rFonts w:ascii="Tahoma" w:hAnsi="Tahoma" w:cs="Tahoma"/>
        </w:rPr>
        <w:t xml:space="preserve">ates en réélection. L’adoption </w:t>
      </w:r>
      <w:r w:rsidR="00522860" w:rsidRPr="00637967">
        <w:rPr>
          <w:rFonts w:ascii="Tahoma" w:hAnsi="Tahoma" w:cs="Tahoma"/>
        </w:rPr>
        <w:t xml:space="preserve">est proposée par Mme </w:t>
      </w:r>
      <w:r w:rsidR="00BE76F7" w:rsidRPr="00637967">
        <w:rPr>
          <w:rFonts w:ascii="Tahoma" w:hAnsi="Tahoma" w:cs="Tahoma"/>
        </w:rPr>
        <w:t>Angélique Lanthier</w:t>
      </w:r>
      <w:r w:rsidR="00522860" w:rsidRPr="00637967">
        <w:rPr>
          <w:rFonts w:ascii="Tahoma" w:hAnsi="Tahoma" w:cs="Tahoma"/>
        </w:rPr>
        <w:t xml:space="preserve"> et appuyée par Mme </w:t>
      </w:r>
      <w:r w:rsidR="00BE76F7" w:rsidRPr="00637967">
        <w:rPr>
          <w:rFonts w:ascii="Tahoma" w:hAnsi="Tahoma" w:cs="Tahoma"/>
        </w:rPr>
        <w:t>Manon Quesnel</w:t>
      </w:r>
      <w:r w:rsidR="00522860" w:rsidRPr="00637967">
        <w:rPr>
          <w:rFonts w:ascii="Tahoma" w:hAnsi="Tahoma" w:cs="Tahoma"/>
        </w:rPr>
        <w:t xml:space="preserve">. </w:t>
      </w:r>
    </w:p>
    <w:p w:rsidR="00522860" w:rsidRPr="008E545A" w:rsidRDefault="003F1580" w:rsidP="008E545A">
      <w:pPr>
        <w:ind w:left="720"/>
        <w:rPr>
          <w:rFonts w:ascii="Tahoma" w:hAnsi="Tahoma" w:cs="Tahoma"/>
        </w:rPr>
      </w:pPr>
      <w:r w:rsidRPr="00637967">
        <w:rPr>
          <w:rFonts w:ascii="Tahoma" w:hAnsi="Tahoma" w:cs="Tahoma"/>
          <w:b/>
          <w:bCs/>
        </w:rPr>
        <w:t>La résolution est adoptée à l’unanimité. AGA 2021-06-09-07</w:t>
      </w:r>
      <w:r w:rsidR="008F085D" w:rsidRPr="00637967">
        <w:rPr>
          <w:rFonts w:ascii="Tahoma" w:hAnsi="Tahoma" w:cs="Tahoma"/>
        </w:rPr>
        <w:br/>
        <w:t xml:space="preserve">Concernant l’élection de Danielle Talbot </w:t>
      </w:r>
      <w:r w:rsidR="00DF06D0" w:rsidRPr="00637967">
        <w:rPr>
          <w:rFonts w:ascii="Tahoma" w:hAnsi="Tahoma" w:cs="Tahoma"/>
        </w:rPr>
        <w:t>comme nouvelle administratrice</w:t>
      </w:r>
      <w:r w:rsidR="008E545A" w:rsidRPr="00637967">
        <w:rPr>
          <w:rFonts w:ascii="Tahoma" w:hAnsi="Tahoma" w:cs="Tahoma"/>
        </w:rPr>
        <w:t xml:space="preserve"> au conseil d’administration de SMQRS</w:t>
      </w:r>
      <w:r w:rsidR="00DF06D0" w:rsidRPr="00637967">
        <w:rPr>
          <w:rFonts w:ascii="Tahoma" w:hAnsi="Tahoma" w:cs="Tahoma"/>
        </w:rPr>
        <w:t xml:space="preserve">, </w:t>
      </w:r>
      <w:r w:rsidR="008F085D" w:rsidRPr="00637967">
        <w:rPr>
          <w:rFonts w:ascii="Tahoma" w:hAnsi="Tahoma" w:cs="Tahoma"/>
        </w:rPr>
        <w:t>Mme Maude Laliberté propose et M</w:t>
      </w:r>
      <w:r w:rsidR="00DF06D0" w:rsidRPr="00637967">
        <w:rPr>
          <w:rFonts w:ascii="Tahoma" w:hAnsi="Tahoma" w:cs="Tahoma"/>
        </w:rPr>
        <w:t>me Ginette Houde</w:t>
      </w:r>
      <w:r w:rsidR="008F085D" w:rsidRPr="00637967">
        <w:rPr>
          <w:rFonts w:ascii="Tahoma" w:hAnsi="Tahoma" w:cs="Tahoma"/>
        </w:rPr>
        <w:t xml:space="preserve"> appuie. </w:t>
      </w:r>
      <w:r w:rsidR="008F085D" w:rsidRPr="00637967">
        <w:rPr>
          <w:rFonts w:ascii="Tahoma" w:hAnsi="Tahoma" w:cs="Tahoma"/>
          <w:b/>
          <w:bCs/>
        </w:rPr>
        <w:br/>
      </w:r>
      <w:r w:rsidR="00522860" w:rsidRPr="00637967">
        <w:rPr>
          <w:rFonts w:ascii="Tahoma" w:hAnsi="Tahoma" w:cs="Tahoma"/>
          <w:b/>
          <w:bCs/>
        </w:rPr>
        <w:t>La résolution</w:t>
      </w:r>
      <w:r w:rsidR="00522860" w:rsidRPr="006B696C">
        <w:rPr>
          <w:rFonts w:ascii="Tahoma" w:hAnsi="Tahoma" w:cs="Tahoma"/>
          <w:b/>
          <w:bCs/>
        </w:rPr>
        <w:t xml:space="preserve"> est adoptée à l’unanimité. </w:t>
      </w:r>
      <w:r w:rsidRPr="005A42B1">
        <w:rPr>
          <w:rFonts w:ascii="Tahoma" w:hAnsi="Tahoma" w:cs="Tahoma"/>
          <w:b/>
          <w:bCs/>
        </w:rPr>
        <w:t>AGA 2021-06-09</w:t>
      </w:r>
      <w:r w:rsidRPr="00182353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08</w:t>
      </w:r>
    </w:p>
    <w:p w:rsidR="00522860" w:rsidRDefault="00522860" w:rsidP="0052286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F9645C">
        <w:rPr>
          <w:rFonts w:ascii="Tahoma" w:hAnsi="Tahoma" w:cs="Tahoma"/>
          <w:b/>
          <w:bCs/>
        </w:rPr>
        <w:t>Remerciements (Mme Laliberté) – 10 min.</w:t>
      </w:r>
    </w:p>
    <w:p w:rsidR="00522860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bCs/>
        </w:rPr>
      </w:pPr>
    </w:p>
    <w:p w:rsidR="00522860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présidente remercie </w:t>
      </w:r>
      <w:r w:rsidR="000A3FE6">
        <w:rPr>
          <w:rFonts w:ascii="Tahoma" w:hAnsi="Tahoma" w:cs="Tahoma"/>
        </w:rPr>
        <w:t>chaleureusement Samuel St-Onge, collaborateur artiste qui travaille à démystifier la santé mentale. Son implication dans la campagne de financement a évidemment co</w:t>
      </w:r>
      <w:r w:rsidR="001C2F11">
        <w:rPr>
          <w:rFonts w:ascii="Tahoma" w:hAnsi="Tahoma" w:cs="Tahoma"/>
        </w:rPr>
        <w:t>n</w:t>
      </w:r>
      <w:r w:rsidR="00BA0F37">
        <w:rPr>
          <w:rFonts w:ascii="Tahoma" w:hAnsi="Tahoma" w:cs="Tahoma"/>
        </w:rPr>
        <w:t>t</w:t>
      </w:r>
      <w:r w:rsidR="001C2F11">
        <w:rPr>
          <w:rFonts w:ascii="Tahoma" w:hAnsi="Tahoma" w:cs="Tahoma"/>
        </w:rPr>
        <w:t>ribué</w:t>
      </w:r>
      <w:r w:rsidR="000A3FE6">
        <w:rPr>
          <w:rFonts w:ascii="Tahoma" w:hAnsi="Tahoma" w:cs="Tahoma"/>
        </w:rPr>
        <w:t xml:space="preserve"> au succès de cette dernière. Les animateurs sont </w:t>
      </w:r>
      <w:r>
        <w:rPr>
          <w:rFonts w:ascii="Tahoma" w:hAnsi="Tahoma" w:cs="Tahoma"/>
        </w:rPr>
        <w:t xml:space="preserve">chaleureusement </w:t>
      </w:r>
      <w:r w:rsidR="000A3FE6">
        <w:rPr>
          <w:rFonts w:ascii="Tahoma" w:hAnsi="Tahoma" w:cs="Tahoma"/>
        </w:rPr>
        <w:t>remerciés. Leur grande capacité d’adaptation a assurément permis à l’organisme de garder le cap durant cette période pandémique. L</w:t>
      </w:r>
      <w:r>
        <w:rPr>
          <w:rFonts w:ascii="Tahoma" w:hAnsi="Tahoma" w:cs="Tahoma"/>
        </w:rPr>
        <w:t>es membres de l’équipe</w:t>
      </w:r>
      <w:r w:rsidR="000A3FE6">
        <w:rPr>
          <w:rFonts w:ascii="Tahoma" w:hAnsi="Tahoma" w:cs="Tahoma"/>
        </w:rPr>
        <w:t xml:space="preserve"> permanente sont chaleureusement remerciés</w:t>
      </w:r>
      <w:r w:rsidR="00641E33">
        <w:rPr>
          <w:rFonts w:ascii="Tahoma" w:hAnsi="Tahoma" w:cs="Tahoma"/>
        </w:rPr>
        <w:t xml:space="preserve"> pour tous les efforts déployés à faire rayonner et à porter l’organisation au quotidien.</w:t>
      </w:r>
    </w:p>
    <w:p w:rsidR="00522860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641E33">
        <w:rPr>
          <w:rFonts w:ascii="Tahoma" w:hAnsi="Tahoma" w:cs="Tahoma"/>
        </w:rPr>
        <w:t xml:space="preserve">me Ninon </w:t>
      </w:r>
      <w:r w:rsidR="00641E33" w:rsidRPr="00FF0675">
        <w:rPr>
          <w:rFonts w:ascii="Tahoma" w:eastAsia="Calibri" w:hAnsi="Tahoma" w:cs="Tahoma"/>
          <w:kern w:val="3"/>
          <w:lang w:eastAsia="fr-CA"/>
        </w:rPr>
        <w:t>Ballabey</w:t>
      </w:r>
      <w:r w:rsidR="00641E33">
        <w:rPr>
          <w:rFonts w:ascii="Tahoma" w:eastAsia="Calibri" w:hAnsi="Tahoma" w:cs="Tahoma"/>
          <w:kern w:val="3"/>
          <w:lang w:eastAsia="fr-CA"/>
        </w:rPr>
        <w:t xml:space="preserve"> est chaleureusement remerciée pour sa collaboration et contribution au fonctionnement des activités de SMQRS par rapport à l’accessibilité des locaux. Finalement, les collègues du Conseil d’Administration sont remerciés</w:t>
      </w:r>
      <w:r w:rsidR="001C2F11">
        <w:rPr>
          <w:rFonts w:ascii="Tahoma" w:eastAsia="Calibri" w:hAnsi="Tahoma" w:cs="Tahoma"/>
          <w:kern w:val="3"/>
          <w:lang w:eastAsia="fr-CA"/>
        </w:rPr>
        <w:t xml:space="preserve"> pour la stabilité grandissante dans l’équipe. </w:t>
      </w:r>
      <w:r w:rsidR="00641E33">
        <w:rPr>
          <w:rFonts w:ascii="Tahoma" w:eastAsia="Calibri" w:hAnsi="Tahoma" w:cs="Tahoma"/>
          <w:kern w:val="3"/>
          <w:lang w:eastAsia="fr-CA"/>
        </w:rPr>
        <w:t xml:space="preserve"> </w:t>
      </w:r>
    </w:p>
    <w:p w:rsidR="00522860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522860" w:rsidRDefault="00522860" w:rsidP="00522860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255F2">
        <w:rPr>
          <w:rFonts w:ascii="Tahoma" w:hAnsi="Tahoma" w:cs="Tahoma"/>
          <w:b/>
          <w:bCs/>
        </w:rPr>
        <w:t xml:space="preserve">Levée de l’assemblée générale annuelle </w:t>
      </w:r>
      <w:r>
        <w:rPr>
          <w:rFonts w:ascii="Tahoma" w:hAnsi="Tahoma" w:cs="Tahoma"/>
          <w:b/>
          <w:bCs/>
        </w:rPr>
        <w:t xml:space="preserve">(Mme Laliberté) </w:t>
      </w:r>
      <w:r w:rsidRPr="008255F2">
        <w:rPr>
          <w:rFonts w:ascii="Tahoma" w:hAnsi="Tahoma" w:cs="Tahoma"/>
          <w:b/>
          <w:bCs/>
        </w:rPr>
        <w:t>– 2 min</w:t>
      </w:r>
      <w:r>
        <w:rPr>
          <w:rFonts w:ascii="Tahoma" w:hAnsi="Tahoma" w:cs="Tahoma"/>
        </w:rPr>
        <w:t xml:space="preserve">.  </w:t>
      </w:r>
    </w:p>
    <w:p w:rsidR="00522860" w:rsidRDefault="00522860" w:rsidP="00522860">
      <w:pPr>
        <w:pStyle w:val="Paragraphedeliste"/>
        <w:jc w:val="both"/>
        <w:rPr>
          <w:rFonts w:ascii="Tahoma" w:hAnsi="Tahoma" w:cs="Tahoma"/>
        </w:rPr>
      </w:pPr>
    </w:p>
    <w:p w:rsidR="00522860" w:rsidRDefault="00522860" w:rsidP="00522860">
      <w:pPr>
        <w:pStyle w:val="Paragraphedeliste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À 18h</w:t>
      </w:r>
      <w:r w:rsidRPr="006B696C">
        <w:rPr>
          <w:rFonts w:ascii="Tahoma" w:hAnsi="Tahoma" w:cs="Tahoma"/>
        </w:rPr>
        <w:t xml:space="preserve">, Mme </w:t>
      </w:r>
      <w:r w:rsidR="001C2F11">
        <w:rPr>
          <w:rFonts w:ascii="Tahoma" w:hAnsi="Tahoma" w:cs="Tahoma"/>
        </w:rPr>
        <w:t>Manon Quesnel</w:t>
      </w:r>
      <w:r w:rsidRPr="006B696C">
        <w:rPr>
          <w:rFonts w:ascii="Tahoma" w:hAnsi="Tahoma" w:cs="Tahoma"/>
        </w:rPr>
        <w:t xml:space="preserve"> propose</w:t>
      </w:r>
      <w:r>
        <w:rPr>
          <w:rFonts w:ascii="Tahoma" w:hAnsi="Tahoma" w:cs="Tahoma"/>
        </w:rPr>
        <w:t xml:space="preserve"> la </w:t>
      </w:r>
      <w:r w:rsidRPr="000060D2">
        <w:rPr>
          <w:rFonts w:ascii="Tahoma" w:hAnsi="Tahoma" w:cs="Tahoma"/>
        </w:rPr>
        <w:t>levée de l’assemblée pour clôturer l’AGA 202</w:t>
      </w:r>
      <w:r w:rsidR="001C2F11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et Mme </w:t>
      </w:r>
      <w:r w:rsidR="001C2F11">
        <w:rPr>
          <w:rFonts w:ascii="Tahoma" w:hAnsi="Tahoma" w:cs="Tahoma"/>
        </w:rPr>
        <w:t>Angélique Lanthier</w:t>
      </w:r>
      <w:r>
        <w:rPr>
          <w:rFonts w:ascii="Tahoma" w:hAnsi="Tahoma" w:cs="Tahoma"/>
        </w:rPr>
        <w:t xml:space="preserve"> appuie. La résolution est adoptée à l’unanimité. </w:t>
      </w:r>
      <w:r w:rsidR="001C2F11" w:rsidRPr="005A42B1">
        <w:rPr>
          <w:rFonts w:ascii="Tahoma" w:hAnsi="Tahoma" w:cs="Tahoma"/>
          <w:b/>
          <w:bCs/>
        </w:rPr>
        <w:t>AGA 2021-06-09</w:t>
      </w:r>
      <w:r w:rsidR="001C2F11" w:rsidRPr="00182353">
        <w:rPr>
          <w:rFonts w:ascii="Tahoma" w:hAnsi="Tahoma" w:cs="Tahoma"/>
          <w:b/>
          <w:bCs/>
        </w:rPr>
        <w:t>-</w:t>
      </w:r>
      <w:r w:rsidR="001C2F11">
        <w:rPr>
          <w:rFonts w:ascii="Tahoma" w:hAnsi="Tahoma" w:cs="Tahoma"/>
          <w:b/>
          <w:bCs/>
        </w:rPr>
        <w:t>09</w:t>
      </w:r>
    </w:p>
    <w:p w:rsidR="00522860" w:rsidRDefault="00522860" w:rsidP="00522860">
      <w:pPr>
        <w:pStyle w:val="Paragraphedeliste"/>
        <w:autoSpaceDE w:val="0"/>
        <w:autoSpaceDN w:val="0"/>
        <w:adjustRightInd w:val="0"/>
        <w:ind w:left="720"/>
        <w:rPr>
          <w:rFonts w:ascii="Tahoma" w:hAnsi="Tahoma" w:cs="Tahoma"/>
        </w:rPr>
      </w:pPr>
    </w:p>
    <w:p w:rsidR="00522860" w:rsidRDefault="00522860" w:rsidP="00522860">
      <w:pPr>
        <w:pStyle w:val="Paragraphedeliste"/>
        <w:autoSpaceDE w:val="0"/>
        <w:autoSpaceDN w:val="0"/>
        <w:adjustRightInd w:val="0"/>
        <w:ind w:left="720"/>
        <w:rPr>
          <w:rFonts w:ascii="Tahoma" w:hAnsi="Tahoma" w:cs="Tahoma"/>
        </w:rPr>
      </w:pPr>
    </w:p>
    <w:p w:rsidR="00522860" w:rsidRPr="003378D6" w:rsidRDefault="00522860" w:rsidP="00522860">
      <w:pPr>
        <w:pStyle w:val="Paragraphedeliste"/>
        <w:ind w:left="709"/>
        <w:rPr>
          <w:rFonts w:ascii="Calibri Light" w:hAnsi="Calibri Light" w:cs="Calibri Light"/>
        </w:rPr>
      </w:pPr>
    </w:p>
    <w:p w:rsidR="00522860" w:rsidRPr="003378D6" w:rsidRDefault="00522860" w:rsidP="00522860">
      <w:pPr>
        <w:pStyle w:val="Paragraphedeliste"/>
        <w:ind w:left="709"/>
        <w:rPr>
          <w:rFonts w:ascii="Calibri Light" w:hAnsi="Calibri Light" w:cs="Calibri Light"/>
          <w:b/>
        </w:rPr>
      </w:pPr>
      <w:r w:rsidRPr="003378D6">
        <w:rPr>
          <w:rFonts w:ascii="Calibri Light" w:hAnsi="Calibri Light" w:cs="Calibri Light"/>
          <w:b/>
        </w:rPr>
        <w:t>______________________________</w:t>
      </w:r>
      <w:r w:rsidRPr="003378D6">
        <w:rPr>
          <w:rFonts w:ascii="Calibri Light" w:hAnsi="Calibri Light" w:cs="Calibri Light"/>
          <w:b/>
        </w:rPr>
        <w:tab/>
      </w:r>
      <w:r w:rsidRPr="003378D6">
        <w:rPr>
          <w:rFonts w:ascii="Calibri Light" w:hAnsi="Calibri Light" w:cs="Calibri Light"/>
          <w:b/>
        </w:rPr>
        <w:tab/>
      </w:r>
      <w:r w:rsidRPr="003378D6">
        <w:rPr>
          <w:rFonts w:ascii="Calibri Light" w:hAnsi="Calibri Light" w:cs="Calibri Light"/>
          <w:b/>
        </w:rPr>
        <w:tab/>
        <w:t>___________________________________</w:t>
      </w:r>
    </w:p>
    <w:p w:rsidR="00522860" w:rsidRDefault="00522860" w:rsidP="00522860">
      <w:pPr>
        <w:spacing w:after="0" w:line="240" w:lineRule="auto"/>
        <w:ind w:left="709"/>
        <w:rPr>
          <w:rFonts w:ascii="Tahoma" w:hAnsi="Tahoma" w:cs="Tahoma"/>
          <w:b/>
        </w:rPr>
      </w:pPr>
      <w:r w:rsidRPr="004B04B1">
        <w:rPr>
          <w:rFonts w:ascii="Tahoma" w:hAnsi="Tahoma" w:cs="Tahoma"/>
          <w:b/>
        </w:rPr>
        <w:t>Mme Maude Laliberté</w:t>
      </w:r>
      <w:r w:rsidRPr="004B04B1">
        <w:rPr>
          <w:rFonts w:ascii="Tahoma" w:hAnsi="Tahoma" w:cs="Tahoma"/>
          <w:b/>
        </w:rPr>
        <w:tab/>
      </w:r>
      <w:r w:rsidRPr="004B04B1">
        <w:rPr>
          <w:rFonts w:ascii="Tahoma" w:hAnsi="Tahoma" w:cs="Tahoma"/>
          <w:b/>
        </w:rPr>
        <w:tab/>
      </w:r>
      <w:r w:rsidRPr="004B04B1">
        <w:rPr>
          <w:rFonts w:ascii="Tahoma" w:hAnsi="Tahoma" w:cs="Tahoma"/>
          <w:b/>
        </w:rPr>
        <w:tab/>
      </w:r>
      <w:r w:rsidRPr="004B04B1">
        <w:rPr>
          <w:rFonts w:ascii="Tahoma" w:hAnsi="Tahoma" w:cs="Tahoma"/>
          <w:b/>
        </w:rPr>
        <w:tab/>
      </w:r>
      <w:r w:rsidRPr="004B04B1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Mme </w:t>
      </w:r>
      <w:r w:rsidR="001C2F11">
        <w:rPr>
          <w:rFonts w:ascii="Tahoma" w:hAnsi="Tahoma" w:cs="Tahoma"/>
          <w:b/>
        </w:rPr>
        <w:t>Julianna Marcotte Jarawan</w:t>
      </w:r>
    </w:p>
    <w:p w:rsidR="00522860" w:rsidRDefault="00522860" w:rsidP="00522860">
      <w:pPr>
        <w:spacing w:after="0" w:line="240" w:lineRule="auto"/>
        <w:ind w:left="709"/>
        <w:rPr>
          <w:rFonts w:ascii="Tahoma" w:hAnsi="Tahoma" w:cs="Tahoma"/>
          <w:sz w:val="16"/>
          <w:szCs w:val="16"/>
        </w:rPr>
      </w:pPr>
      <w:r w:rsidRPr="004B04B1">
        <w:rPr>
          <w:rFonts w:ascii="Tahoma" w:hAnsi="Tahoma" w:cs="Tahoma"/>
          <w:b/>
          <w:sz w:val="16"/>
          <w:szCs w:val="16"/>
        </w:rPr>
        <w:t>Présidente de l’Assemblée générale annuelle 202</w:t>
      </w:r>
      <w:r w:rsidR="001C2F11">
        <w:rPr>
          <w:rFonts w:ascii="Tahoma" w:hAnsi="Tahoma" w:cs="Tahoma"/>
          <w:b/>
          <w:sz w:val="16"/>
          <w:szCs w:val="16"/>
        </w:rPr>
        <w:t>1</w:t>
      </w:r>
      <w:r w:rsidRPr="004B04B1">
        <w:rPr>
          <w:rFonts w:ascii="Tahoma" w:hAnsi="Tahoma" w:cs="Tahoma"/>
          <w:b/>
          <w:sz w:val="16"/>
          <w:szCs w:val="16"/>
        </w:rPr>
        <w:tab/>
      </w:r>
      <w:r w:rsidRPr="004B04B1">
        <w:rPr>
          <w:rFonts w:ascii="Tahoma" w:hAnsi="Tahoma" w:cs="Tahoma"/>
          <w:b/>
          <w:sz w:val="16"/>
          <w:szCs w:val="16"/>
        </w:rPr>
        <w:tab/>
        <w:t>Secrétaire de l’Assemblée générale annuelle 202</w:t>
      </w:r>
      <w:r w:rsidR="001C2F11">
        <w:rPr>
          <w:rFonts w:ascii="Tahoma" w:hAnsi="Tahoma" w:cs="Tahoma"/>
          <w:b/>
          <w:sz w:val="16"/>
          <w:szCs w:val="16"/>
        </w:rPr>
        <w:t>1</w:t>
      </w:r>
    </w:p>
    <w:p w:rsidR="00522860" w:rsidRPr="00C05714" w:rsidRDefault="00522860" w:rsidP="00522860">
      <w:pPr>
        <w:pStyle w:val="Paragraphedeliste"/>
        <w:autoSpaceDE w:val="0"/>
        <w:autoSpaceDN w:val="0"/>
        <w:adjustRightInd w:val="0"/>
        <w:ind w:left="720"/>
        <w:rPr>
          <w:rFonts w:ascii="Tahoma" w:hAnsi="Tahoma" w:cs="Tahoma"/>
        </w:rPr>
      </w:pPr>
    </w:p>
    <w:p w:rsidR="00522860" w:rsidRPr="005D30A5" w:rsidRDefault="00522860" w:rsidP="000F3379">
      <w:pPr>
        <w:spacing w:after="0" w:line="240" w:lineRule="auto"/>
        <w:jc w:val="center"/>
        <w:rPr>
          <w:rFonts w:ascii="Tahoma" w:hAnsi="Tahoma" w:cs="Tahoma"/>
          <w:b/>
        </w:rPr>
      </w:pPr>
    </w:p>
    <w:sectPr w:rsidR="00522860" w:rsidRPr="005D30A5" w:rsidSect="00D07E18">
      <w:headerReference w:type="default" r:id="rId8"/>
      <w:footerReference w:type="even" r:id="rId9"/>
      <w:headerReference w:type="first" r:id="rId10"/>
      <w:footerReference w:type="first" r:id="rId11"/>
      <w:pgSz w:w="12240" w:h="15840" w:code="1"/>
      <w:pgMar w:top="964" w:right="680" w:bottom="567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D7" w:rsidRDefault="00F00ED7" w:rsidP="001F5B30">
      <w:pPr>
        <w:spacing w:after="0" w:line="240" w:lineRule="auto"/>
      </w:pPr>
      <w:r>
        <w:separator/>
      </w:r>
    </w:p>
  </w:endnote>
  <w:endnote w:type="continuationSeparator" w:id="0">
    <w:p w:rsidR="00F00ED7" w:rsidRDefault="00F00ED7" w:rsidP="001F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30" w:rsidRDefault="00AF13D9" w:rsidP="006D05EB">
    <w:pPr>
      <w:pStyle w:val="Pieddepage"/>
    </w:pPr>
    <w:fldSimple w:instr=" DOCVARIABLE RBRO_EASYID_VALUE \* MERGEFORMAT ">
      <w:r w:rsidR="00D67230">
        <w:rPr>
          <w:rStyle w:val="EasyID"/>
          <w:rFonts w:eastAsiaTheme="minorEastAsia"/>
        </w:rPr>
        <w:t>12958529.1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30" w:rsidRDefault="00D67230"/>
  <w:tbl>
    <w:tblPr>
      <w:tblpPr w:leftFromText="141" w:rightFromText="141" w:vertAnchor="page" w:horzAnchor="page" w:tblpX="836" w:tblpY="14401"/>
      <w:tblW w:w="10564" w:type="dxa"/>
      <w:shd w:val="clear" w:color="auto" w:fill="0663A2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38"/>
      <w:gridCol w:w="2549"/>
      <w:gridCol w:w="3777"/>
    </w:tblGrid>
    <w:tr w:rsidR="00D67230" w:rsidTr="001F6262">
      <w:trPr>
        <w:trHeight w:val="17"/>
      </w:trPr>
      <w:tc>
        <w:tcPr>
          <w:tcW w:w="0" w:type="auto"/>
          <w:shd w:val="clear" w:color="auto" w:fill="0663A2"/>
          <w:vAlign w:val="center"/>
          <w:hideMark/>
        </w:tcPr>
        <w:p w:rsidR="00D67230" w:rsidRPr="00D76D7B" w:rsidRDefault="00D67230" w:rsidP="001F6262">
          <w:pPr>
            <w:pStyle w:val="ContactDetails"/>
            <w:jc w:val="center"/>
            <w:rPr>
              <w:sz w:val="20"/>
              <w:szCs w:val="20"/>
            </w:rPr>
          </w:pPr>
          <w:r w:rsidRPr="00490A0D">
            <w:rPr>
              <w:sz w:val="18"/>
              <w:szCs w:val="20"/>
              <w:lang w:val="fr-FR"/>
            </w:rPr>
            <w:t>150 rue Grant,</w:t>
          </w:r>
          <w:r>
            <w:rPr>
              <w:sz w:val="18"/>
              <w:szCs w:val="20"/>
              <w:lang w:val="fr-FR"/>
            </w:rPr>
            <w:t xml:space="preserve"> bureau 227</w:t>
          </w:r>
        </w:p>
      </w:tc>
      <w:tc>
        <w:tcPr>
          <w:tcW w:w="0" w:type="auto"/>
          <w:shd w:val="clear" w:color="auto" w:fill="0663A2"/>
          <w:vAlign w:val="center"/>
          <w:hideMark/>
        </w:tcPr>
        <w:p w:rsidR="00D67230" w:rsidRDefault="00D67230" w:rsidP="001F6262">
          <w:pPr>
            <w:pStyle w:val="ContactDetails"/>
            <w:ind w:left="-42"/>
            <w:jc w:val="center"/>
            <w:rPr>
              <w:sz w:val="20"/>
              <w:szCs w:val="20"/>
            </w:rPr>
          </w:pPr>
          <w:r w:rsidRPr="00490A0D">
            <w:rPr>
              <w:sz w:val="18"/>
              <w:szCs w:val="20"/>
            </w:rPr>
            <w:t>(450) 616-1569</w:t>
          </w:r>
        </w:p>
      </w:tc>
      <w:tc>
        <w:tcPr>
          <w:tcW w:w="0" w:type="auto"/>
          <w:shd w:val="clear" w:color="auto" w:fill="0663A2"/>
          <w:vAlign w:val="center"/>
          <w:hideMark/>
        </w:tcPr>
        <w:p w:rsidR="00D67230" w:rsidRPr="00490A0D" w:rsidRDefault="00D67230" w:rsidP="001F6262">
          <w:pPr>
            <w:pStyle w:val="ContactDetails"/>
            <w:jc w:val="center"/>
            <w:rPr>
              <w:sz w:val="18"/>
            </w:rPr>
          </w:pPr>
          <w:r>
            <w:rPr>
              <w:sz w:val="18"/>
            </w:rPr>
            <w:t>direction@smqrivesud</w:t>
          </w:r>
          <w:r w:rsidRPr="00490A0D">
            <w:rPr>
              <w:sz w:val="18"/>
            </w:rPr>
            <w:t>.ca</w:t>
          </w:r>
        </w:p>
      </w:tc>
    </w:tr>
    <w:tr w:rsidR="00D67230" w:rsidTr="001F6262">
      <w:trPr>
        <w:trHeight w:val="17"/>
      </w:trPr>
      <w:tc>
        <w:tcPr>
          <w:tcW w:w="0" w:type="auto"/>
          <w:shd w:val="clear" w:color="auto" w:fill="0663A2"/>
          <w:vAlign w:val="center"/>
        </w:tcPr>
        <w:p w:rsidR="00D67230" w:rsidRPr="00490A0D" w:rsidRDefault="00D67230" w:rsidP="001F6262">
          <w:pPr>
            <w:pStyle w:val="ContactDetails"/>
            <w:jc w:val="center"/>
            <w:rPr>
              <w:sz w:val="18"/>
              <w:szCs w:val="20"/>
              <w:lang w:val="fr-FR"/>
            </w:rPr>
          </w:pPr>
          <w:r w:rsidRPr="00490A0D">
            <w:rPr>
              <w:sz w:val="18"/>
              <w:szCs w:val="20"/>
              <w:lang w:val="fr-FR"/>
            </w:rPr>
            <w:t>Longueuil, Québec J4H 3H6</w:t>
          </w:r>
        </w:p>
      </w:tc>
      <w:tc>
        <w:tcPr>
          <w:tcW w:w="0" w:type="auto"/>
          <w:shd w:val="clear" w:color="auto" w:fill="0663A2"/>
          <w:vAlign w:val="center"/>
        </w:tcPr>
        <w:p w:rsidR="00D67230" w:rsidRPr="00490A0D" w:rsidRDefault="00D67230" w:rsidP="001F6262">
          <w:pPr>
            <w:pStyle w:val="ContactDetails"/>
            <w:ind w:left="-42"/>
            <w:jc w:val="center"/>
            <w:rPr>
              <w:sz w:val="18"/>
              <w:szCs w:val="20"/>
            </w:rPr>
          </w:pPr>
        </w:p>
      </w:tc>
      <w:tc>
        <w:tcPr>
          <w:tcW w:w="0" w:type="auto"/>
          <w:shd w:val="clear" w:color="auto" w:fill="0663A2"/>
          <w:vAlign w:val="center"/>
        </w:tcPr>
        <w:p w:rsidR="00D67230" w:rsidRDefault="00D67230" w:rsidP="001F6262">
          <w:pPr>
            <w:pStyle w:val="ContactDetails"/>
            <w:jc w:val="center"/>
            <w:rPr>
              <w:sz w:val="18"/>
            </w:rPr>
          </w:pPr>
          <w:r w:rsidRPr="00490A0D">
            <w:rPr>
              <w:sz w:val="18"/>
            </w:rPr>
            <w:t>www.</w:t>
          </w:r>
          <w:r>
            <w:rPr>
              <w:sz w:val="18"/>
            </w:rPr>
            <w:t>smqrivesud</w:t>
          </w:r>
          <w:r w:rsidRPr="00490A0D">
            <w:rPr>
              <w:sz w:val="18"/>
            </w:rPr>
            <w:t>.ca</w:t>
          </w:r>
        </w:p>
      </w:tc>
    </w:tr>
  </w:tbl>
  <w:p w:rsidR="00D67230" w:rsidRDefault="00D67230" w:rsidP="00CC2F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D7" w:rsidRDefault="00F00ED7" w:rsidP="001F5B30">
      <w:pPr>
        <w:spacing w:after="0" w:line="240" w:lineRule="auto"/>
      </w:pPr>
      <w:r>
        <w:separator/>
      </w:r>
    </w:p>
  </w:footnote>
  <w:footnote w:type="continuationSeparator" w:id="0">
    <w:p w:rsidR="00F00ED7" w:rsidRDefault="00F00ED7" w:rsidP="001F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80"/>
    </w:tblGrid>
    <w:tr w:rsidR="00D67230" w:rsidTr="001F5B30">
      <w:tc>
        <w:tcPr>
          <w:tcW w:w="11016" w:type="dxa"/>
        </w:tcPr>
        <w:p w:rsidR="00D67230" w:rsidRDefault="00C36B6D" w:rsidP="001F5B30">
          <w:pPr>
            <w:spacing w:after="0"/>
          </w:pPr>
          <w:r>
            <w:rPr>
              <w:noProof/>
              <w:lang w:eastAsia="fr-CA"/>
            </w:rPr>
            <mc:AlternateContent>
              <mc:Choice Requires="wps">
                <w:drawing>
                  <wp:inline distT="0" distB="0" distL="0" distR="0">
                    <wp:extent cx="6858000" cy="182880"/>
                    <wp:effectExtent l="0" t="0" r="0" b="0"/>
                    <wp:docPr id="1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7230" w:rsidRDefault="00943162" w:rsidP="001F5B30">
                                <w:pPr>
                                  <w:pStyle w:val="En-tte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 w:rsidR="00D67230"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 w:rsidR="006D399D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" fillcolor="#797b7e [3204]" stroked="f" strokeweight=".85pt">
                    <v:fill color2="#f96a1b [3205]" rotate="t" angle="90" focus="100%" type="gradient"/>
                    <v:textbox>
                      <w:txbxContent>
                        <w:p w:rsidR="00D67230" w:rsidRDefault="00943162" w:rsidP="001F5B30">
                          <w:pPr>
                            <w:pStyle w:val="En-tte"/>
                            <w:jc w:val="right"/>
                          </w:pPr>
                          <w:r>
                            <w:fldChar w:fldCharType="begin"/>
                          </w:r>
                          <w:r w:rsidR="00D67230">
                            <w:instrText>Page</w:instrText>
                          </w:r>
                          <w:r>
                            <w:fldChar w:fldCharType="separate"/>
                          </w:r>
                          <w:r w:rsidR="006D399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D67230" w:rsidRPr="00097F81" w:rsidTr="001F5B30">
      <w:trPr>
        <w:trHeight w:val="72"/>
      </w:trPr>
      <w:tc>
        <w:tcPr>
          <w:tcW w:w="11016" w:type="dxa"/>
          <w:shd w:val="clear" w:color="auto" w:fill="08A1D9" w:themeFill="accent3"/>
        </w:tcPr>
        <w:p w:rsidR="00D67230" w:rsidRPr="00097F81" w:rsidRDefault="00D67230" w:rsidP="001F5B30">
          <w:pPr>
            <w:pStyle w:val="Sansinterligne"/>
            <w:rPr>
              <w:sz w:val="2"/>
            </w:rPr>
          </w:pPr>
        </w:p>
      </w:tc>
    </w:tr>
  </w:tbl>
  <w:p w:rsidR="00D67230" w:rsidRDefault="00D67230" w:rsidP="001F5B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32"/>
    </w:tblGrid>
    <w:tr w:rsidR="00D67230" w:rsidTr="00A921D1">
      <w:trPr>
        <w:trHeight w:val="1749"/>
      </w:trPr>
      <w:tc>
        <w:tcPr>
          <w:tcW w:w="10632" w:type="dxa"/>
          <w:hideMark/>
        </w:tcPr>
        <w:p w:rsidR="00D67230" w:rsidRDefault="00D67230" w:rsidP="004E07E6">
          <w:pPr>
            <w:pStyle w:val="Sansinterligne"/>
            <w:jc w:val="center"/>
          </w:pPr>
          <w:r>
            <w:rPr>
              <w:noProof/>
              <w:lang w:eastAsia="fr-CA"/>
            </w:rPr>
            <w:drawing>
              <wp:inline distT="0" distB="0" distL="0" distR="0">
                <wp:extent cx="2143125" cy="1071563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smq-rivesud-coule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107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67230" w:rsidTr="00A921D1">
      <w:trPr>
        <w:trHeight w:val="302"/>
      </w:trPr>
      <w:tc>
        <w:tcPr>
          <w:tcW w:w="10632" w:type="dxa"/>
          <w:shd w:val="clear" w:color="auto" w:fill="0663A2"/>
        </w:tcPr>
        <w:p w:rsidR="00D67230" w:rsidRDefault="00D67230" w:rsidP="001F5B30">
          <w:pPr>
            <w:spacing w:before="60" w:after="40"/>
          </w:pPr>
        </w:p>
      </w:tc>
    </w:tr>
  </w:tbl>
  <w:p w:rsidR="00D67230" w:rsidRPr="00553EE4" w:rsidRDefault="00D67230" w:rsidP="001F5B30">
    <w:pPr>
      <w:pStyle w:val="Sansinterlig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0063B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97B7E" w:themeColor="accent1"/>
      </w:rPr>
    </w:lvl>
  </w:abstractNum>
  <w:abstractNum w:abstractNumId="1" w15:restartNumberingAfterBreak="0">
    <w:nsid w:val="02B87163"/>
    <w:multiLevelType w:val="hybridMultilevel"/>
    <w:tmpl w:val="26EA6ADA"/>
    <w:lvl w:ilvl="0" w:tplc="CD6C4400">
      <w:numFmt w:val="bullet"/>
      <w:lvlText w:val="-"/>
      <w:lvlJc w:val="left"/>
      <w:pPr>
        <w:ind w:left="959" w:hanging="360"/>
      </w:pPr>
      <w:rPr>
        <w:rFonts w:ascii="Tahoma" w:eastAsiaTheme="minorEastAsia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" w15:restartNumberingAfterBreak="0">
    <w:nsid w:val="062610C7"/>
    <w:multiLevelType w:val="hybridMultilevel"/>
    <w:tmpl w:val="DB168976"/>
    <w:lvl w:ilvl="0" w:tplc="3130434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0E84"/>
    <w:multiLevelType w:val="multilevel"/>
    <w:tmpl w:val="FCA02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8" w:hanging="2160"/>
      </w:pPr>
      <w:rPr>
        <w:rFonts w:hint="default"/>
      </w:rPr>
    </w:lvl>
  </w:abstractNum>
  <w:abstractNum w:abstractNumId="4" w15:restartNumberingAfterBreak="0">
    <w:nsid w:val="0ABF7358"/>
    <w:multiLevelType w:val="hybridMultilevel"/>
    <w:tmpl w:val="6EBA31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3454"/>
    <w:multiLevelType w:val="hybridMultilevel"/>
    <w:tmpl w:val="E412013E"/>
    <w:lvl w:ilvl="0" w:tplc="0C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3623"/>
    <w:multiLevelType w:val="multilevel"/>
    <w:tmpl w:val="49D2682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E5FC2"/>
    <w:multiLevelType w:val="hybridMultilevel"/>
    <w:tmpl w:val="BFCA40AE"/>
    <w:lvl w:ilvl="0" w:tplc="0C0C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8" w15:restartNumberingAfterBreak="0">
    <w:nsid w:val="1608671B"/>
    <w:multiLevelType w:val="hybridMultilevel"/>
    <w:tmpl w:val="565453AA"/>
    <w:lvl w:ilvl="0" w:tplc="2D6AC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033BA"/>
    <w:multiLevelType w:val="hybridMultilevel"/>
    <w:tmpl w:val="958CAB70"/>
    <w:lvl w:ilvl="0" w:tplc="0C0C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19574788"/>
    <w:multiLevelType w:val="hybridMultilevel"/>
    <w:tmpl w:val="1C52FD96"/>
    <w:lvl w:ilvl="0" w:tplc="96AEFF4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67BAE"/>
    <w:multiLevelType w:val="hybridMultilevel"/>
    <w:tmpl w:val="14B608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468F4"/>
    <w:multiLevelType w:val="hybridMultilevel"/>
    <w:tmpl w:val="AAB210FE"/>
    <w:lvl w:ilvl="0" w:tplc="01A466B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06A41"/>
    <w:multiLevelType w:val="hybridMultilevel"/>
    <w:tmpl w:val="57D61754"/>
    <w:lvl w:ilvl="0" w:tplc="13F4DF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E5B8F"/>
    <w:multiLevelType w:val="multilevel"/>
    <w:tmpl w:val="1F2EB25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1186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9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8" w:hanging="2160"/>
      </w:pPr>
      <w:rPr>
        <w:rFonts w:hint="default"/>
      </w:rPr>
    </w:lvl>
  </w:abstractNum>
  <w:abstractNum w:abstractNumId="15" w15:restartNumberingAfterBreak="0">
    <w:nsid w:val="1E8E63A7"/>
    <w:multiLevelType w:val="hybridMultilevel"/>
    <w:tmpl w:val="114020C4"/>
    <w:lvl w:ilvl="0" w:tplc="542A5FE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B4659"/>
    <w:multiLevelType w:val="multilevel"/>
    <w:tmpl w:val="1F2EB25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1186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9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8" w:hanging="2160"/>
      </w:pPr>
      <w:rPr>
        <w:rFonts w:hint="default"/>
      </w:rPr>
    </w:lvl>
  </w:abstractNum>
  <w:abstractNum w:abstractNumId="17" w15:restartNumberingAfterBreak="0">
    <w:nsid w:val="234C4728"/>
    <w:multiLevelType w:val="hybridMultilevel"/>
    <w:tmpl w:val="F5C650B2"/>
    <w:lvl w:ilvl="0" w:tplc="F6B64D6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539C8"/>
    <w:multiLevelType w:val="hybridMultilevel"/>
    <w:tmpl w:val="DBB8E2EC"/>
    <w:lvl w:ilvl="0" w:tplc="ECEEF94E">
      <w:start w:val="30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A3F76"/>
    <w:multiLevelType w:val="hybridMultilevel"/>
    <w:tmpl w:val="8C92606E"/>
    <w:lvl w:ilvl="0" w:tplc="0C0C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0" w15:restartNumberingAfterBreak="0">
    <w:nsid w:val="2ECE5237"/>
    <w:multiLevelType w:val="hybridMultilevel"/>
    <w:tmpl w:val="4886AC98"/>
    <w:lvl w:ilvl="0" w:tplc="33D24D3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23D0C"/>
    <w:multiLevelType w:val="hybridMultilevel"/>
    <w:tmpl w:val="770A55E2"/>
    <w:lvl w:ilvl="0" w:tplc="8F9CEC58">
      <w:numFmt w:val="bullet"/>
      <w:lvlText w:val="-"/>
      <w:lvlJc w:val="left"/>
      <w:pPr>
        <w:ind w:left="959" w:hanging="360"/>
      </w:pPr>
      <w:rPr>
        <w:rFonts w:ascii="Tahoma" w:eastAsia="Times New Roman" w:hAnsi="Tahoma" w:cs="Tahoma" w:hint="default"/>
        <w:b w:val="0"/>
        <w:i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2" w15:restartNumberingAfterBreak="0">
    <w:nsid w:val="32E83080"/>
    <w:multiLevelType w:val="hybridMultilevel"/>
    <w:tmpl w:val="D4ECF8F4"/>
    <w:lvl w:ilvl="0" w:tplc="3584803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C3254"/>
    <w:multiLevelType w:val="multilevel"/>
    <w:tmpl w:val="212CDB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186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9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8" w:hanging="2160"/>
      </w:pPr>
      <w:rPr>
        <w:rFonts w:hint="default"/>
      </w:rPr>
    </w:lvl>
  </w:abstractNum>
  <w:abstractNum w:abstractNumId="24" w15:restartNumberingAfterBreak="0">
    <w:nsid w:val="36D84D21"/>
    <w:multiLevelType w:val="hybridMultilevel"/>
    <w:tmpl w:val="7B782774"/>
    <w:lvl w:ilvl="0" w:tplc="0C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9B63CCA"/>
    <w:multiLevelType w:val="hybridMultilevel"/>
    <w:tmpl w:val="5FF001B4"/>
    <w:lvl w:ilvl="0" w:tplc="6F381BAE">
      <w:numFmt w:val="bullet"/>
      <w:lvlText w:val="-"/>
      <w:lvlJc w:val="left"/>
      <w:pPr>
        <w:ind w:left="959" w:hanging="360"/>
      </w:pPr>
      <w:rPr>
        <w:rFonts w:ascii="Tahoma" w:eastAsiaTheme="minorEastAsia" w:hAnsi="Tahoma" w:cs="Tahoma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6" w15:restartNumberingAfterBreak="0">
    <w:nsid w:val="3C09735C"/>
    <w:multiLevelType w:val="hybridMultilevel"/>
    <w:tmpl w:val="737CEB20"/>
    <w:lvl w:ilvl="0" w:tplc="8D1616A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7504FB"/>
    <w:multiLevelType w:val="hybridMultilevel"/>
    <w:tmpl w:val="F99A39B4"/>
    <w:lvl w:ilvl="0" w:tplc="71A66332">
      <w:start w:val="13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5439B3"/>
    <w:multiLevelType w:val="multilevel"/>
    <w:tmpl w:val="7CBCC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1292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8" w:hanging="2160"/>
      </w:pPr>
      <w:rPr>
        <w:rFonts w:hint="default"/>
      </w:rPr>
    </w:lvl>
  </w:abstractNum>
  <w:abstractNum w:abstractNumId="29" w15:restartNumberingAfterBreak="0">
    <w:nsid w:val="416509A4"/>
    <w:multiLevelType w:val="hybridMultilevel"/>
    <w:tmpl w:val="22B4DB84"/>
    <w:lvl w:ilvl="0" w:tplc="C2E67D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E2954"/>
    <w:multiLevelType w:val="hybridMultilevel"/>
    <w:tmpl w:val="3AF4065A"/>
    <w:lvl w:ilvl="0" w:tplc="14D23518">
      <w:numFmt w:val="bullet"/>
      <w:lvlText w:val="-"/>
      <w:lvlJc w:val="left"/>
      <w:pPr>
        <w:ind w:left="959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1" w15:restartNumberingAfterBreak="0">
    <w:nsid w:val="570A5D09"/>
    <w:multiLevelType w:val="hybridMultilevel"/>
    <w:tmpl w:val="82AEE0AC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D40C5"/>
    <w:multiLevelType w:val="multilevel"/>
    <w:tmpl w:val="2280D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186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9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8" w:hanging="2160"/>
      </w:pPr>
      <w:rPr>
        <w:rFonts w:hint="default"/>
      </w:rPr>
    </w:lvl>
  </w:abstractNum>
  <w:abstractNum w:abstractNumId="33" w15:restartNumberingAfterBreak="0">
    <w:nsid w:val="5BB044D6"/>
    <w:multiLevelType w:val="hybridMultilevel"/>
    <w:tmpl w:val="F46EAA6A"/>
    <w:lvl w:ilvl="0" w:tplc="930CD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6A226D"/>
    <w:multiLevelType w:val="multilevel"/>
    <w:tmpl w:val="2932B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186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9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8" w:hanging="2160"/>
      </w:pPr>
      <w:rPr>
        <w:rFonts w:hint="default"/>
      </w:rPr>
    </w:lvl>
  </w:abstractNum>
  <w:abstractNum w:abstractNumId="35" w15:restartNumberingAfterBreak="0">
    <w:nsid w:val="64427320"/>
    <w:multiLevelType w:val="hybridMultilevel"/>
    <w:tmpl w:val="D8E43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B9331E"/>
    <w:multiLevelType w:val="hybridMultilevel"/>
    <w:tmpl w:val="E95AA25E"/>
    <w:lvl w:ilvl="0" w:tplc="428E9A4C">
      <w:numFmt w:val="bullet"/>
      <w:lvlText w:val="-"/>
      <w:lvlJc w:val="left"/>
      <w:pPr>
        <w:ind w:left="959" w:hanging="360"/>
      </w:pPr>
      <w:rPr>
        <w:rFonts w:ascii="Tahoma" w:eastAsia="Times New Roman" w:hAnsi="Tahoma" w:cs="Tahoma" w:hint="default"/>
        <w:b w:val="0"/>
        <w:i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7" w15:restartNumberingAfterBreak="0">
    <w:nsid w:val="66132221"/>
    <w:multiLevelType w:val="hybridMultilevel"/>
    <w:tmpl w:val="6DC8053E"/>
    <w:lvl w:ilvl="0" w:tplc="975C39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81CF4"/>
    <w:multiLevelType w:val="multilevel"/>
    <w:tmpl w:val="1F2EB25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1186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9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8" w:hanging="2160"/>
      </w:pPr>
      <w:rPr>
        <w:rFonts w:hint="default"/>
      </w:rPr>
    </w:lvl>
  </w:abstractNum>
  <w:abstractNum w:abstractNumId="39" w15:restartNumberingAfterBreak="0">
    <w:nsid w:val="6E6C6540"/>
    <w:multiLevelType w:val="hybridMultilevel"/>
    <w:tmpl w:val="6C5802F8"/>
    <w:lvl w:ilvl="0" w:tplc="C1D0E51E">
      <w:numFmt w:val="bullet"/>
      <w:lvlText w:val="-"/>
      <w:lvlJc w:val="left"/>
      <w:pPr>
        <w:ind w:left="959" w:hanging="360"/>
      </w:pPr>
      <w:rPr>
        <w:rFonts w:ascii="Segoe UI" w:eastAsia="Times New Roman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0" w15:restartNumberingAfterBreak="0">
    <w:nsid w:val="6E81089E"/>
    <w:multiLevelType w:val="multilevel"/>
    <w:tmpl w:val="1F2EB25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1186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9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8" w:hanging="2160"/>
      </w:pPr>
      <w:rPr>
        <w:rFonts w:hint="default"/>
      </w:rPr>
    </w:lvl>
  </w:abstractNum>
  <w:abstractNum w:abstractNumId="41" w15:restartNumberingAfterBreak="0">
    <w:nsid w:val="6E9B0CCB"/>
    <w:multiLevelType w:val="hybridMultilevel"/>
    <w:tmpl w:val="87FE94B4"/>
    <w:lvl w:ilvl="0" w:tplc="194A79B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72990"/>
    <w:multiLevelType w:val="hybridMultilevel"/>
    <w:tmpl w:val="3702CC4E"/>
    <w:lvl w:ilvl="0" w:tplc="A4828D3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B1EF4"/>
    <w:multiLevelType w:val="hybridMultilevel"/>
    <w:tmpl w:val="AC3C2E8A"/>
    <w:lvl w:ilvl="0" w:tplc="FC84DCCA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45BFE"/>
    <w:multiLevelType w:val="hybridMultilevel"/>
    <w:tmpl w:val="933E2CFC"/>
    <w:lvl w:ilvl="0" w:tplc="42CC17D2">
      <w:start w:val="1"/>
      <w:numFmt w:val="bullet"/>
      <w:pStyle w:val="Listepuces"/>
      <w:lvlText w:val=""/>
      <w:lvlJc w:val="left"/>
      <w:pPr>
        <w:ind w:left="360" w:hanging="360"/>
      </w:pPr>
      <w:rPr>
        <w:rFonts w:ascii="Wingdings 2" w:hAnsi="Wingdings 2" w:hint="default"/>
        <w:color w:val="797B7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349DF"/>
    <w:multiLevelType w:val="hybridMultilevel"/>
    <w:tmpl w:val="986266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94717"/>
    <w:multiLevelType w:val="hybridMultilevel"/>
    <w:tmpl w:val="FEB87B8A"/>
    <w:lvl w:ilvl="0" w:tplc="930CD7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3BE1373"/>
    <w:multiLevelType w:val="hybridMultilevel"/>
    <w:tmpl w:val="94AC32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DB2D4E"/>
    <w:multiLevelType w:val="hybridMultilevel"/>
    <w:tmpl w:val="41E8E1F8"/>
    <w:lvl w:ilvl="0" w:tplc="F858CCF4">
      <w:start w:val="1"/>
      <w:numFmt w:val="bullet"/>
      <w:lvlText w:val="-"/>
      <w:lvlJc w:val="left"/>
      <w:pPr>
        <w:ind w:left="676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9" w15:restartNumberingAfterBreak="0">
    <w:nsid w:val="7FA23CC4"/>
    <w:multiLevelType w:val="hybridMultilevel"/>
    <w:tmpl w:val="136A1B54"/>
    <w:lvl w:ilvl="0" w:tplc="80E0A4C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</w:num>
  <w:num w:numId="3">
    <w:abstractNumId w:val="34"/>
  </w:num>
  <w:num w:numId="4">
    <w:abstractNumId w:val="3"/>
  </w:num>
  <w:num w:numId="5">
    <w:abstractNumId w:val="14"/>
  </w:num>
  <w:num w:numId="6">
    <w:abstractNumId w:val="7"/>
  </w:num>
  <w:num w:numId="7">
    <w:abstractNumId w:val="32"/>
  </w:num>
  <w:num w:numId="8">
    <w:abstractNumId w:val="28"/>
  </w:num>
  <w:num w:numId="9">
    <w:abstractNumId w:val="23"/>
  </w:num>
  <w:num w:numId="10">
    <w:abstractNumId w:val="24"/>
  </w:num>
  <w:num w:numId="11">
    <w:abstractNumId w:val="33"/>
  </w:num>
  <w:num w:numId="12">
    <w:abstractNumId w:val="26"/>
  </w:num>
  <w:num w:numId="13">
    <w:abstractNumId w:val="46"/>
  </w:num>
  <w:num w:numId="14">
    <w:abstractNumId w:val="22"/>
  </w:num>
  <w:num w:numId="15">
    <w:abstractNumId w:val="15"/>
  </w:num>
  <w:num w:numId="16">
    <w:abstractNumId w:val="12"/>
  </w:num>
  <w:num w:numId="17">
    <w:abstractNumId w:val="13"/>
  </w:num>
  <w:num w:numId="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"/>
  </w:num>
  <w:num w:numId="21">
    <w:abstractNumId w:val="29"/>
  </w:num>
  <w:num w:numId="22">
    <w:abstractNumId w:val="20"/>
  </w:num>
  <w:num w:numId="23">
    <w:abstractNumId w:val="5"/>
  </w:num>
  <w:num w:numId="24">
    <w:abstractNumId w:val="41"/>
  </w:num>
  <w:num w:numId="25">
    <w:abstractNumId w:val="31"/>
  </w:num>
  <w:num w:numId="26">
    <w:abstractNumId w:val="18"/>
  </w:num>
  <w:num w:numId="27">
    <w:abstractNumId w:val="49"/>
  </w:num>
  <w:num w:numId="28">
    <w:abstractNumId w:val="17"/>
  </w:num>
  <w:num w:numId="29">
    <w:abstractNumId w:val="10"/>
  </w:num>
  <w:num w:numId="30">
    <w:abstractNumId w:val="8"/>
  </w:num>
  <w:num w:numId="31">
    <w:abstractNumId w:val="4"/>
  </w:num>
  <w:num w:numId="32">
    <w:abstractNumId w:val="48"/>
  </w:num>
  <w:num w:numId="33">
    <w:abstractNumId w:val="45"/>
  </w:num>
  <w:num w:numId="34">
    <w:abstractNumId w:val="27"/>
  </w:num>
  <w:num w:numId="35">
    <w:abstractNumId w:val="37"/>
  </w:num>
  <w:num w:numId="36">
    <w:abstractNumId w:val="6"/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9"/>
  </w:num>
  <w:num w:numId="40">
    <w:abstractNumId w:val="36"/>
  </w:num>
  <w:num w:numId="41">
    <w:abstractNumId w:val="38"/>
  </w:num>
  <w:num w:numId="42">
    <w:abstractNumId w:val="19"/>
  </w:num>
  <w:num w:numId="43">
    <w:abstractNumId w:val="9"/>
  </w:num>
  <w:num w:numId="44">
    <w:abstractNumId w:val="40"/>
  </w:num>
  <w:num w:numId="45">
    <w:abstractNumId w:val="21"/>
  </w:num>
  <w:num w:numId="46">
    <w:abstractNumId w:val="1"/>
  </w:num>
  <w:num w:numId="47">
    <w:abstractNumId w:val="25"/>
  </w:num>
  <w:num w:numId="48">
    <w:abstractNumId w:val="16"/>
  </w:num>
  <w:num w:numId="49">
    <w:abstractNumId w:val="11"/>
  </w:num>
  <w:num w:numId="50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BRO_EasyID_Font" w:val="Times New Roman|8"/>
    <w:docVar w:name="RBRO_EasyID_ID" w:val="%1%.%2%"/>
    <w:docVar w:name="RBRO_EasyID_Location" w:val="Footer|wdAlignParagraphLeft|All"/>
    <w:docVar w:name="RBRO_EASYID_VALUE" w:val="12958529.1"/>
  </w:docVars>
  <w:rsids>
    <w:rsidRoot w:val="001F5B30"/>
    <w:rsid w:val="000019D2"/>
    <w:rsid w:val="00004896"/>
    <w:rsid w:val="00006341"/>
    <w:rsid w:val="00010CFD"/>
    <w:rsid w:val="000114AD"/>
    <w:rsid w:val="0001176A"/>
    <w:rsid w:val="000140F9"/>
    <w:rsid w:val="000165F0"/>
    <w:rsid w:val="0002042D"/>
    <w:rsid w:val="00021459"/>
    <w:rsid w:val="000230ED"/>
    <w:rsid w:val="000234F3"/>
    <w:rsid w:val="00023D9A"/>
    <w:rsid w:val="00025075"/>
    <w:rsid w:val="00031413"/>
    <w:rsid w:val="00032749"/>
    <w:rsid w:val="00033186"/>
    <w:rsid w:val="00033248"/>
    <w:rsid w:val="0003391B"/>
    <w:rsid w:val="000341FC"/>
    <w:rsid w:val="000360D7"/>
    <w:rsid w:val="00040532"/>
    <w:rsid w:val="00040BFF"/>
    <w:rsid w:val="0004110E"/>
    <w:rsid w:val="000411D9"/>
    <w:rsid w:val="000419AA"/>
    <w:rsid w:val="000435C9"/>
    <w:rsid w:val="00046C96"/>
    <w:rsid w:val="00053277"/>
    <w:rsid w:val="000533D6"/>
    <w:rsid w:val="0005452B"/>
    <w:rsid w:val="000566D3"/>
    <w:rsid w:val="00056C7F"/>
    <w:rsid w:val="0006180B"/>
    <w:rsid w:val="00065A47"/>
    <w:rsid w:val="00070600"/>
    <w:rsid w:val="0007125C"/>
    <w:rsid w:val="00071500"/>
    <w:rsid w:val="00071660"/>
    <w:rsid w:val="000731DF"/>
    <w:rsid w:val="00074E05"/>
    <w:rsid w:val="00077D57"/>
    <w:rsid w:val="00080A78"/>
    <w:rsid w:val="00080E28"/>
    <w:rsid w:val="00085167"/>
    <w:rsid w:val="00085213"/>
    <w:rsid w:val="000853D4"/>
    <w:rsid w:val="00087638"/>
    <w:rsid w:val="000907B1"/>
    <w:rsid w:val="00094483"/>
    <w:rsid w:val="000A22DD"/>
    <w:rsid w:val="000A26FA"/>
    <w:rsid w:val="000A3FE6"/>
    <w:rsid w:val="000A6C3C"/>
    <w:rsid w:val="000B015D"/>
    <w:rsid w:val="000B0FAF"/>
    <w:rsid w:val="000B34C7"/>
    <w:rsid w:val="000B3BC6"/>
    <w:rsid w:val="000B424D"/>
    <w:rsid w:val="000B5AD1"/>
    <w:rsid w:val="000B6081"/>
    <w:rsid w:val="000B6462"/>
    <w:rsid w:val="000B7878"/>
    <w:rsid w:val="000B7DC1"/>
    <w:rsid w:val="000C0118"/>
    <w:rsid w:val="000C27DA"/>
    <w:rsid w:val="000C2BFC"/>
    <w:rsid w:val="000C47DB"/>
    <w:rsid w:val="000C4D2E"/>
    <w:rsid w:val="000C7236"/>
    <w:rsid w:val="000C7DFA"/>
    <w:rsid w:val="000D4F83"/>
    <w:rsid w:val="000D534C"/>
    <w:rsid w:val="000D7D91"/>
    <w:rsid w:val="000E0DC1"/>
    <w:rsid w:val="000E0DE8"/>
    <w:rsid w:val="000E202C"/>
    <w:rsid w:val="000E2F9D"/>
    <w:rsid w:val="000E3CB4"/>
    <w:rsid w:val="000E40B8"/>
    <w:rsid w:val="000E57F1"/>
    <w:rsid w:val="000F3379"/>
    <w:rsid w:val="000F4282"/>
    <w:rsid w:val="000F440D"/>
    <w:rsid w:val="000F5372"/>
    <w:rsid w:val="000F590B"/>
    <w:rsid w:val="000F5BC4"/>
    <w:rsid w:val="000F5D14"/>
    <w:rsid w:val="000F63B7"/>
    <w:rsid w:val="000F6C4E"/>
    <w:rsid w:val="00100FA0"/>
    <w:rsid w:val="001022C8"/>
    <w:rsid w:val="00103E7D"/>
    <w:rsid w:val="00104633"/>
    <w:rsid w:val="00106D51"/>
    <w:rsid w:val="0011008A"/>
    <w:rsid w:val="00114C8C"/>
    <w:rsid w:val="00115E28"/>
    <w:rsid w:val="001224E1"/>
    <w:rsid w:val="00122B55"/>
    <w:rsid w:val="00124A90"/>
    <w:rsid w:val="00124F08"/>
    <w:rsid w:val="00125B2D"/>
    <w:rsid w:val="0013362C"/>
    <w:rsid w:val="00133B6B"/>
    <w:rsid w:val="00133E85"/>
    <w:rsid w:val="00135100"/>
    <w:rsid w:val="00136836"/>
    <w:rsid w:val="001373AB"/>
    <w:rsid w:val="001401B9"/>
    <w:rsid w:val="00143894"/>
    <w:rsid w:val="00145E65"/>
    <w:rsid w:val="00146134"/>
    <w:rsid w:val="00146D0E"/>
    <w:rsid w:val="0015054C"/>
    <w:rsid w:val="00150D2D"/>
    <w:rsid w:val="00152FE5"/>
    <w:rsid w:val="00153546"/>
    <w:rsid w:val="0015399A"/>
    <w:rsid w:val="00153CEE"/>
    <w:rsid w:val="0015568D"/>
    <w:rsid w:val="001578A7"/>
    <w:rsid w:val="0016010F"/>
    <w:rsid w:val="00160C05"/>
    <w:rsid w:val="0016112B"/>
    <w:rsid w:val="00165C77"/>
    <w:rsid w:val="00166194"/>
    <w:rsid w:val="00173132"/>
    <w:rsid w:val="001735D3"/>
    <w:rsid w:val="001744FE"/>
    <w:rsid w:val="00175835"/>
    <w:rsid w:val="00180C8C"/>
    <w:rsid w:val="001824A6"/>
    <w:rsid w:val="00184C39"/>
    <w:rsid w:val="001860AD"/>
    <w:rsid w:val="00191777"/>
    <w:rsid w:val="00193AC2"/>
    <w:rsid w:val="001967D4"/>
    <w:rsid w:val="001968FD"/>
    <w:rsid w:val="00197451"/>
    <w:rsid w:val="001A0A7C"/>
    <w:rsid w:val="001A2FA4"/>
    <w:rsid w:val="001A36DA"/>
    <w:rsid w:val="001A4358"/>
    <w:rsid w:val="001A7E4C"/>
    <w:rsid w:val="001B054D"/>
    <w:rsid w:val="001B05C6"/>
    <w:rsid w:val="001B1649"/>
    <w:rsid w:val="001B3339"/>
    <w:rsid w:val="001B3EBC"/>
    <w:rsid w:val="001B4BD9"/>
    <w:rsid w:val="001B5A8A"/>
    <w:rsid w:val="001B5AEF"/>
    <w:rsid w:val="001B62D5"/>
    <w:rsid w:val="001B7221"/>
    <w:rsid w:val="001B7ABD"/>
    <w:rsid w:val="001C0826"/>
    <w:rsid w:val="001C0BB9"/>
    <w:rsid w:val="001C2F11"/>
    <w:rsid w:val="001C48E3"/>
    <w:rsid w:val="001C78C3"/>
    <w:rsid w:val="001C7AB5"/>
    <w:rsid w:val="001D18CA"/>
    <w:rsid w:val="001D3A14"/>
    <w:rsid w:val="001D455C"/>
    <w:rsid w:val="001D513B"/>
    <w:rsid w:val="001D6675"/>
    <w:rsid w:val="001D6D0B"/>
    <w:rsid w:val="001D6E42"/>
    <w:rsid w:val="001D772D"/>
    <w:rsid w:val="001D7EE9"/>
    <w:rsid w:val="001E06C1"/>
    <w:rsid w:val="001E06D4"/>
    <w:rsid w:val="001E0A5C"/>
    <w:rsid w:val="001E1268"/>
    <w:rsid w:val="001E282D"/>
    <w:rsid w:val="001E28D0"/>
    <w:rsid w:val="001E2CEE"/>
    <w:rsid w:val="001E37C4"/>
    <w:rsid w:val="001E3F94"/>
    <w:rsid w:val="001E491F"/>
    <w:rsid w:val="001F0F33"/>
    <w:rsid w:val="001F1BEF"/>
    <w:rsid w:val="001F1D80"/>
    <w:rsid w:val="001F3515"/>
    <w:rsid w:val="001F3B75"/>
    <w:rsid w:val="001F5B30"/>
    <w:rsid w:val="001F6262"/>
    <w:rsid w:val="00201D03"/>
    <w:rsid w:val="00202206"/>
    <w:rsid w:val="00202829"/>
    <w:rsid w:val="00202AD9"/>
    <w:rsid w:val="0020663E"/>
    <w:rsid w:val="00207130"/>
    <w:rsid w:val="00207FD2"/>
    <w:rsid w:val="00210789"/>
    <w:rsid w:val="00210EAD"/>
    <w:rsid w:val="00211507"/>
    <w:rsid w:val="00211D74"/>
    <w:rsid w:val="00212605"/>
    <w:rsid w:val="002132F9"/>
    <w:rsid w:val="00213D2F"/>
    <w:rsid w:val="00213F2E"/>
    <w:rsid w:val="00214F9E"/>
    <w:rsid w:val="00217D0B"/>
    <w:rsid w:val="002216B7"/>
    <w:rsid w:val="00221B55"/>
    <w:rsid w:val="00222383"/>
    <w:rsid w:val="0022332D"/>
    <w:rsid w:val="00223D7E"/>
    <w:rsid w:val="002274B1"/>
    <w:rsid w:val="00230C98"/>
    <w:rsid w:val="00231F4E"/>
    <w:rsid w:val="00236519"/>
    <w:rsid w:val="002416BA"/>
    <w:rsid w:val="00242192"/>
    <w:rsid w:val="002424C2"/>
    <w:rsid w:val="0024669B"/>
    <w:rsid w:val="00246C29"/>
    <w:rsid w:val="00251FC1"/>
    <w:rsid w:val="0025319A"/>
    <w:rsid w:val="0025502C"/>
    <w:rsid w:val="002563E2"/>
    <w:rsid w:val="00256F28"/>
    <w:rsid w:val="00257DDE"/>
    <w:rsid w:val="00257F52"/>
    <w:rsid w:val="00262F61"/>
    <w:rsid w:val="00263BE3"/>
    <w:rsid w:val="00264588"/>
    <w:rsid w:val="002656B3"/>
    <w:rsid w:val="002662FD"/>
    <w:rsid w:val="002728B6"/>
    <w:rsid w:val="00273032"/>
    <w:rsid w:val="0027355B"/>
    <w:rsid w:val="002735DB"/>
    <w:rsid w:val="00273851"/>
    <w:rsid w:val="00274EB3"/>
    <w:rsid w:val="00276D1F"/>
    <w:rsid w:val="0028094E"/>
    <w:rsid w:val="00281656"/>
    <w:rsid w:val="0028174B"/>
    <w:rsid w:val="00285111"/>
    <w:rsid w:val="0028567F"/>
    <w:rsid w:val="002868FB"/>
    <w:rsid w:val="00287E89"/>
    <w:rsid w:val="00290728"/>
    <w:rsid w:val="002954BD"/>
    <w:rsid w:val="0029662F"/>
    <w:rsid w:val="00296F67"/>
    <w:rsid w:val="002A0708"/>
    <w:rsid w:val="002A1A18"/>
    <w:rsid w:val="002A1D52"/>
    <w:rsid w:val="002A3342"/>
    <w:rsid w:val="002A761E"/>
    <w:rsid w:val="002A7FFE"/>
    <w:rsid w:val="002B2CEA"/>
    <w:rsid w:val="002B2ED7"/>
    <w:rsid w:val="002B318E"/>
    <w:rsid w:val="002B4B45"/>
    <w:rsid w:val="002B4D1B"/>
    <w:rsid w:val="002B5CE6"/>
    <w:rsid w:val="002B6E4C"/>
    <w:rsid w:val="002C1536"/>
    <w:rsid w:val="002C1574"/>
    <w:rsid w:val="002C19CA"/>
    <w:rsid w:val="002C1BB2"/>
    <w:rsid w:val="002C30EA"/>
    <w:rsid w:val="002C3EBD"/>
    <w:rsid w:val="002C5810"/>
    <w:rsid w:val="002C6DFD"/>
    <w:rsid w:val="002C7A62"/>
    <w:rsid w:val="002D29AE"/>
    <w:rsid w:val="002D46A9"/>
    <w:rsid w:val="002D642D"/>
    <w:rsid w:val="002D6A2B"/>
    <w:rsid w:val="002D7374"/>
    <w:rsid w:val="002D7E91"/>
    <w:rsid w:val="002E2DB7"/>
    <w:rsid w:val="002F0B25"/>
    <w:rsid w:val="002F129C"/>
    <w:rsid w:val="002F3429"/>
    <w:rsid w:val="002F3497"/>
    <w:rsid w:val="002F352A"/>
    <w:rsid w:val="002F4509"/>
    <w:rsid w:val="002F5D6B"/>
    <w:rsid w:val="002F6840"/>
    <w:rsid w:val="002F78C7"/>
    <w:rsid w:val="003006D0"/>
    <w:rsid w:val="0030330C"/>
    <w:rsid w:val="00305027"/>
    <w:rsid w:val="003058FD"/>
    <w:rsid w:val="00310BA5"/>
    <w:rsid w:val="00310E96"/>
    <w:rsid w:val="00311396"/>
    <w:rsid w:val="0031182F"/>
    <w:rsid w:val="0031479F"/>
    <w:rsid w:val="003174B6"/>
    <w:rsid w:val="0032154D"/>
    <w:rsid w:val="00321839"/>
    <w:rsid w:val="00322491"/>
    <w:rsid w:val="00322EC0"/>
    <w:rsid w:val="00325F59"/>
    <w:rsid w:val="0032659E"/>
    <w:rsid w:val="00330984"/>
    <w:rsid w:val="00331161"/>
    <w:rsid w:val="00332362"/>
    <w:rsid w:val="003347B3"/>
    <w:rsid w:val="00334813"/>
    <w:rsid w:val="00336161"/>
    <w:rsid w:val="003365E6"/>
    <w:rsid w:val="00336892"/>
    <w:rsid w:val="0033735D"/>
    <w:rsid w:val="00340BF8"/>
    <w:rsid w:val="00341FF4"/>
    <w:rsid w:val="00343A89"/>
    <w:rsid w:val="00346A07"/>
    <w:rsid w:val="00347878"/>
    <w:rsid w:val="00351438"/>
    <w:rsid w:val="00351932"/>
    <w:rsid w:val="00351FBB"/>
    <w:rsid w:val="00354FE4"/>
    <w:rsid w:val="003575A8"/>
    <w:rsid w:val="00357793"/>
    <w:rsid w:val="003614CE"/>
    <w:rsid w:val="00363B4D"/>
    <w:rsid w:val="00365742"/>
    <w:rsid w:val="003666F1"/>
    <w:rsid w:val="003678AF"/>
    <w:rsid w:val="003712F1"/>
    <w:rsid w:val="00372325"/>
    <w:rsid w:val="00374569"/>
    <w:rsid w:val="00375004"/>
    <w:rsid w:val="00375BCE"/>
    <w:rsid w:val="00376D9E"/>
    <w:rsid w:val="003774F5"/>
    <w:rsid w:val="003802CC"/>
    <w:rsid w:val="00380CFB"/>
    <w:rsid w:val="003813B7"/>
    <w:rsid w:val="0038230F"/>
    <w:rsid w:val="00382354"/>
    <w:rsid w:val="00390126"/>
    <w:rsid w:val="003912CC"/>
    <w:rsid w:val="00392A24"/>
    <w:rsid w:val="0039689F"/>
    <w:rsid w:val="00396BB2"/>
    <w:rsid w:val="00397624"/>
    <w:rsid w:val="003A3599"/>
    <w:rsid w:val="003A42B0"/>
    <w:rsid w:val="003A46AB"/>
    <w:rsid w:val="003A5FE3"/>
    <w:rsid w:val="003A6C6A"/>
    <w:rsid w:val="003A7F1E"/>
    <w:rsid w:val="003B35BF"/>
    <w:rsid w:val="003B421E"/>
    <w:rsid w:val="003B76D3"/>
    <w:rsid w:val="003C274F"/>
    <w:rsid w:val="003C4037"/>
    <w:rsid w:val="003C6D9F"/>
    <w:rsid w:val="003C6F66"/>
    <w:rsid w:val="003D1357"/>
    <w:rsid w:val="003D18EA"/>
    <w:rsid w:val="003D5914"/>
    <w:rsid w:val="003D60F2"/>
    <w:rsid w:val="003E408A"/>
    <w:rsid w:val="003E5671"/>
    <w:rsid w:val="003E773E"/>
    <w:rsid w:val="003F0D5B"/>
    <w:rsid w:val="003F1580"/>
    <w:rsid w:val="003F20C8"/>
    <w:rsid w:val="003F36F6"/>
    <w:rsid w:val="003F5165"/>
    <w:rsid w:val="003F5405"/>
    <w:rsid w:val="003F7709"/>
    <w:rsid w:val="003F7B34"/>
    <w:rsid w:val="00400144"/>
    <w:rsid w:val="0040026F"/>
    <w:rsid w:val="00405A25"/>
    <w:rsid w:val="0041025E"/>
    <w:rsid w:val="004102BC"/>
    <w:rsid w:val="004106AE"/>
    <w:rsid w:val="004117FA"/>
    <w:rsid w:val="00413127"/>
    <w:rsid w:val="0041336F"/>
    <w:rsid w:val="00415078"/>
    <w:rsid w:val="0041563F"/>
    <w:rsid w:val="00415780"/>
    <w:rsid w:val="00416B83"/>
    <w:rsid w:val="00417AC3"/>
    <w:rsid w:val="00420115"/>
    <w:rsid w:val="00424A6D"/>
    <w:rsid w:val="00431006"/>
    <w:rsid w:val="00431EE7"/>
    <w:rsid w:val="00431F8C"/>
    <w:rsid w:val="00432FEB"/>
    <w:rsid w:val="0043429C"/>
    <w:rsid w:val="00435360"/>
    <w:rsid w:val="00435BB4"/>
    <w:rsid w:val="00437CBD"/>
    <w:rsid w:val="004408B3"/>
    <w:rsid w:val="0044270E"/>
    <w:rsid w:val="0044322E"/>
    <w:rsid w:val="00444EE8"/>
    <w:rsid w:val="0044520A"/>
    <w:rsid w:val="0045178B"/>
    <w:rsid w:val="004522EC"/>
    <w:rsid w:val="00452B16"/>
    <w:rsid w:val="00456EF7"/>
    <w:rsid w:val="004579B1"/>
    <w:rsid w:val="0046094C"/>
    <w:rsid w:val="00460E8C"/>
    <w:rsid w:val="004626B9"/>
    <w:rsid w:val="00462939"/>
    <w:rsid w:val="00463516"/>
    <w:rsid w:val="004648E7"/>
    <w:rsid w:val="00466096"/>
    <w:rsid w:val="00470781"/>
    <w:rsid w:val="004732BB"/>
    <w:rsid w:val="004740A3"/>
    <w:rsid w:val="00474358"/>
    <w:rsid w:val="00475B39"/>
    <w:rsid w:val="00476822"/>
    <w:rsid w:val="00477FF5"/>
    <w:rsid w:val="00480302"/>
    <w:rsid w:val="00480740"/>
    <w:rsid w:val="00482119"/>
    <w:rsid w:val="00483C50"/>
    <w:rsid w:val="00484FD3"/>
    <w:rsid w:val="00490A0D"/>
    <w:rsid w:val="00490CD5"/>
    <w:rsid w:val="0049306E"/>
    <w:rsid w:val="004958E1"/>
    <w:rsid w:val="00495DDE"/>
    <w:rsid w:val="0049652E"/>
    <w:rsid w:val="004979C1"/>
    <w:rsid w:val="004A25DD"/>
    <w:rsid w:val="004A4538"/>
    <w:rsid w:val="004A6355"/>
    <w:rsid w:val="004A6DB8"/>
    <w:rsid w:val="004A71B9"/>
    <w:rsid w:val="004A7BF2"/>
    <w:rsid w:val="004A7F3E"/>
    <w:rsid w:val="004B26B8"/>
    <w:rsid w:val="004B4686"/>
    <w:rsid w:val="004B6609"/>
    <w:rsid w:val="004C10CE"/>
    <w:rsid w:val="004C1754"/>
    <w:rsid w:val="004C4DE4"/>
    <w:rsid w:val="004C7C4F"/>
    <w:rsid w:val="004D03AB"/>
    <w:rsid w:val="004D0B2B"/>
    <w:rsid w:val="004D1AE6"/>
    <w:rsid w:val="004D3F78"/>
    <w:rsid w:val="004D7506"/>
    <w:rsid w:val="004E006B"/>
    <w:rsid w:val="004E0722"/>
    <w:rsid w:val="004E07E6"/>
    <w:rsid w:val="004E1F73"/>
    <w:rsid w:val="004E3268"/>
    <w:rsid w:val="004E63F0"/>
    <w:rsid w:val="004F05DB"/>
    <w:rsid w:val="004F065D"/>
    <w:rsid w:val="004F245A"/>
    <w:rsid w:val="004F2AED"/>
    <w:rsid w:val="004F46C7"/>
    <w:rsid w:val="004F5FB6"/>
    <w:rsid w:val="00500EF7"/>
    <w:rsid w:val="005032CE"/>
    <w:rsid w:val="005106E3"/>
    <w:rsid w:val="005114CD"/>
    <w:rsid w:val="00511D9F"/>
    <w:rsid w:val="00511DD1"/>
    <w:rsid w:val="0051457A"/>
    <w:rsid w:val="00517710"/>
    <w:rsid w:val="00522860"/>
    <w:rsid w:val="005251F4"/>
    <w:rsid w:val="005261D9"/>
    <w:rsid w:val="00527945"/>
    <w:rsid w:val="0053267B"/>
    <w:rsid w:val="00537A04"/>
    <w:rsid w:val="00540427"/>
    <w:rsid w:val="00540C33"/>
    <w:rsid w:val="0054110F"/>
    <w:rsid w:val="00541FCA"/>
    <w:rsid w:val="00543E09"/>
    <w:rsid w:val="00543F84"/>
    <w:rsid w:val="005453A2"/>
    <w:rsid w:val="0054598A"/>
    <w:rsid w:val="0055014A"/>
    <w:rsid w:val="00551276"/>
    <w:rsid w:val="00552667"/>
    <w:rsid w:val="00552B75"/>
    <w:rsid w:val="00553973"/>
    <w:rsid w:val="00555CCA"/>
    <w:rsid w:val="00557264"/>
    <w:rsid w:val="00570234"/>
    <w:rsid w:val="00570E52"/>
    <w:rsid w:val="005713BF"/>
    <w:rsid w:val="005716F4"/>
    <w:rsid w:val="005756F0"/>
    <w:rsid w:val="00577191"/>
    <w:rsid w:val="00577AE8"/>
    <w:rsid w:val="00577D9B"/>
    <w:rsid w:val="00584695"/>
    <w:rsid w:val="00584B7F"/>
    <w:rsid w:val="0059270D"/>
    <w:rsid w:val="0059300B"/>
    <w:rsid w:val="005932B6"/>
    <w:rsid w:val="0059377A"/>
    <w:rsid w:val="00594890"/>
    <w:rsid w:val="00597ED0"/>
    <w:rsid w:val="005A05A5"/>
    <w:rsid w:val="005A42B1"/>
    <w:rsid w:val="005A44D5"/>
    <w:rsid w:val="005A461F"/>
    <w:rsid w:val="005B0804"/>
    <w:rsid w:val="005B1264"/>
    <w:rsid w:val="005B1F59"/>
    <w:rsid w:val="005B4442"/>
    <w:rsid w:val="005B6F96"/>
    <w:rsid w:val="005C0362"/>
    <w:rsid w:val="005C06A4"/>
    <w:rsid w:val="005C25B0"/>
    <w:rsid w:val="005C3053"/>
    <w:rsid w:val="005C484F"/>
    <w:rsid w:val="005C4BE7"/>
    <w:rsid w:val="005C4EF4"/>
    <w:rsid w:val="005C6AD6"/>
    <w:rsid w:val="005C6AFD"/>
    <w:rsid w:val="005C78CD"/>
    <w:rsid w:val="005C7BC3"/>
    <w:rsid w:val="005D07BB"/>
    <w:rsid w:val="005D30A5"/>
    <w:rsid w:val="005D3D12"/>
    <w:rsid w:val="005D6D6E"/>
    <w:rsid w:val="005D760B"/>
    <w:rsid w:val="005E151C"/>
    <w:rsid w:val="005E15A6"/>
    <w:rsid w:val="005E256B"/>
    <w:rsid w:val="005E2BE4"/>
    <w:rsid w:val="005E55F4"/>
    <w:rsid w:val="005E5D07"/>
    <w:rsid w:val="005E6AC2"/>
    <w:rsid w:val="005E70B1"/>
    <w:rsid w:val="005E7216"/>
    <w:rsid w:val="005E75B2"/>
    <w:rsid w:val="005E7DE8"/>
    <w:rsid w:val="005F0B04"/>
    <w:rsid w:val="005F1216"/>
    <w:rsid w:val="005F176C"/>
    <w:rsid w:val="005F202E"/>
    <w:rsid w:val="005F3230"/>
    <w:rsid w:val="005F328A"/>
    <w:rsid w:val="005F5872"/>
    <w:rsid w:val="005F629C"/>
    <w:rsid w:val="005F6476"/>
    <w:rsid w:val="005F704E"/>
    <w:rsid w:val="0060051B"/>
    <w:rsid w:val="006006AA"/>
    <w:rsid w:val="006010C5"/>
    <w:rsid w:val="00603566"/>
    <w:rsid w:val="00603981"/>
    <w:rsid w:val="006051BE"/>
    <w:rsid w:val="00606107"/>
    <w:rsid w:val="006072C4"/>
    <w:rsid w:val="0060789F"/>
    <w:rsid w:val="00610E40"/>
    <w:rsid w:val="0061296B"/>
    <w:rsid w:val="00621E07"/>
    <w:rsid w:val="006222C3"/>
    <w:rsid w:val="0062741C"/>
    <w:rsid w:val="00627CF3"/>
    <w:rsid w:val="00627D0C"/>
    <w:rsid w:val="00630B6C"/>
    <w:rsid w:val="00632796"/>
    <w:rsid w:val="00632B7A"/>
    <w:rsid w:val="0063549B"/>
    <w:rsid w:val="00635872"/>
    <w:rsid w:val="00637967"/>
    <w:rsid w:val="00641E33"/>
    <w:rsid w:val="00644820"/>
    <w:rsid w:val="00647409"/>
    <w:rsid w:val="006474FB"/>
    <w:rsid w:val="0065013F"/>
    <w:rsid w:val="006503AD"/>
    <w:rsid w:val="00650438"/>
    <w:rsid w:val="006509D6"/>
    <w:rsid w:val="006519A3"/>
    <w:rsid w:val="0065215C"/>
    <w:rsid w:val="0065500C"/>
    <w:rsid w:val="00656FE0"/>
    <w:rsid w:val="00657AC7"/>
    <w:rsid w:val="00660267"/>
    <w:rsid w:val="00661C85"/>
    <w:rsid w:val="00662A8E"/>
    <w:rsid w:val="00662C0E"/>
    <w:rsid w:val="00663E47"/>
    <w:rsid w:val="00663EB2"/>
    <w:rsid w:val="00666041"/>
    <w:rsid w:val="00667701"/>
    <w:rsid w:val="00667C20"/>
    <w:rsid w:val="00674999"/>
    <w:rsid w:val="006801A7"/>
    <w:rsid w:val="006831EE"/>
    <w:rsid w:val="0068539F"/>
    <w:rsid w:val="00686409"/>
    <w:rsid w:val="00687706"/>
    <w:rsid w:val="006905C5"/>
    <w:rsid w:val="00690D75"/>
    <w:rsid w:val="00695689"/>
    <w:rsid w:val="00696613"/>
    <w:rsid w:val="0069679F"/>
    <w:rsid w:val="006A2144"/>
    <w:rsid w:val="006A35C9"/>
    <w:rsid w:val="006A6304"/>
    <w:rsid w:val="006A6373"/>
    <w:rsid w:val="006B29C5"/>
    <w:rsid w:val="006B3F73"/>
    <w:rsid w:val="006B7352"/>
    <w:rsid w:val="006C09DF"/>
    <w:rsid w:val="006C21F5"/>
    <w:rsid w:val="006C2B6E"/>
    <w:rsid w:val="006C370A"/>
    <w:rsid w:val="006C588C"/>
    <w:rsid w:val="006C6442"/>
    <w:rsid w:val="006D05EB"/>
    <w:rsid w:val="006D0D25"/>
    <w:rsid w:val="006D0EE1"/>
    <w:rsid w:val="006D3491"/>
    <w:rsid w:val="006D399D"/>
    <w:rsid w:val="006D4356"/>
    <w:rsid w:val="006D4E56"/>
    <w:rsid w:val="006D5D9D"/>
    <w:rsid w:val="006D696B"/>
    <w:rsid w:val="006D6E2F"/>
    <w:rsid w:val="006E02DF"/>
    <w:rsid w:val="006E135A"/>
    <w:rsid w:val="006E1CC6"/>
    <w:rsid w:val="006E4BEC"/>
    <w:rsid w:val="006E50E4"/>
    <w:rsid w:val="006E5D4B"/>
    <w:rsid w:val="006E637F"/>
    <w:rsid w:val="006E77AF"/>
    <w:rsid w:val="006E7AEA"/>
    <w:rsid w:val="006F6796"/>
    <w:rsid w:val="006F7809"/>
    <w:rsid w:val="007007AF"/>
    <w:rsid w:val="00702702"/>
    <w:rsid w:val="007033ED"/>
    <w:rsid w:val="00704A47"/>
    <w:rsid w:val="00706494"/>
    <w:rsid w:val="0070695F"/>
    <w:rsid w:val="00711340"/>
    <w:rsid w:val="0071142D"/>
    <w:rsid w:val="007141F4"/>
    <w:rsid w:val="00714202"/>
    <w:rsid w:val="007143E6"/>
    <w:rsid w:val="007143F3"/>
    <w:rsid w:val="00720F23"/>
    <w:rsid w:val="00723CFA"/>
    <w:rsid w:val="00724B5F"/>
    <w:rsid w:val="00726386"/>
    <w:rsid w:val="007336FC"/>
    <w:rsid w:val="007340D8"/>
    <w:rsid w:val="00735A76"/>
    <w:rsid w:val="00735AE7"/>
    <w:rsid w:val="00740219"/>
    <w:rsid w:val="00744B0A"/>
    <w:rsid w:val="00747663"/>
    <w:rsid w:val="007502B4"/>
    <w:rsid w:val="0075217A"/>
    <w:rsid w:val="007525A0"/>
    <w:rsid w:val="0075406F"/>
    <w:rsid w:val="00755744"/>
    <w:rsid w:val="00757897"/>
    <w:rsid w:val="0076177A"/>
    <w:rsid w:val="00762AF4"/>
    <w:rsid w:val="00763A8D"/>
    <w:rsid w:val="007644BF"/>
    <w:rsid w:val="00766719"/>
    <w:rsid w:val="007713A4"/>
    <w:rsid w:val="00771E46"/>
    <w:rsid w:val="00773CBF"/>
    <w:rsid w:val="0077550D"/>
    <w:rsid w:val="0077565A"/>
    <w:rsid w:val="0077642B"/>
    <w:rsid w:val="0077645A"/>
    <w:rsid w:val="00777AE3"/>
    <w:rsid w:val="00777DA7"/>
    <w:rsid w:val="0078112F"/>
    <w:rsid w:val="00784CF7"/>
    <w:rsid w:val="00785A85"/>
    <w:rsid w:val="007879A8"/>
    <w:rsid w:val="007920B7"/>
    <w:rsid w:val="00792294"/>
    <w:rsid w:val="00795BA9"/>
    <w:rsid w:val="007976C9"/>
    <w:rsid w:val="007977E7"/>
    <w:rsid w:val="00797E63"/>
    <w:rsid w:val="007A05AA"/>
    <w:rsid w:val="007A4F51"/>
    <w:rsid w:val="007A6373"/>
    <w:rsid w:val="007A7DD0"/>
    <w:rsid w:val="007B128A"/>
    <w:rsid w:val="007B1A31"/>
    <w:rsid w:val="007B3E67"/>
    <w:rsid w:val="007B4957"/>
    <w:rsid w:val="007B688D"/>
    <w:rsid w:val="007B6D61"/>
    <w:rsid w:val="007C0CF3"/>
    <w:rsid w:val="007C4A44"/>
    <w:rsid w:val="007C6085"/>
    <w:rsid w:val="007D2780"/>
    <w:rsid w:val="007D2D37"/>
    <w:rsid w:val="007D6BB9"/>
    <w:rsid w:val="007D6E3E"/>
    <w:rsid w:val="007D7851"/>
    <w:rsid w:val="007D7CF9"/>
    <w:rsid w:val="007E1B3C"/>
    <w:rsid w:val="007E4ECD"/>
    <w:rsid w:val="007E6AD9"/>
    <w:rsid w:val="007F5158"/>
    <w:rsid w:val="007F7EAA"/>
    <w:rsid w:val="0080402C"/>
    <w:rsid w:val="0080454A"/>
    <w:rsid w:val="00805426"/>
    <w:rsid w:val="008060B7"/>
    <w:rsid w:val="0080647D"/>
    <w:rsid w:val="00807ACE"/>
    <w:rsid w:val="008131D3"/>
    <w:rsid w:val="0081572C"/>
    <w:rsid w:val="008174D9"/>
    <w:rsid w:val="00817A46"/>
    <w:rsid w:val="00817B61"/>
    <w:rsid w:val="00817C19"/>
    <w:rsid w:val="00820F1E"/>
    <w:rsid w:val="00822B0C"/>
    <w:rsid w:val="00826040"/>
    <w:rsid w:val="008264E4"/>
    <w:rsid w:val="008307BD"/>
    <w:rsid w:val="00832A52"/>
    <w:rsid w:val="00833F8C"/>
    <w:rsid w:val="0083446C"/>
    <w:rsid w:val="00835312"/>
    <w:rsid w:val="00836DFE"/>
    <w:rsid w:val="008377B7"/>
    <w:rsid w:val="00840D80"/>
    <w:rsid w:val="00841374"/>
    <w:rsid w:val="008439C0"/>
    <w:rsid w:val="008440BE"/>
    <w:rsid w:val="0084551D"/>
    <w:rsid w:val="008472AD"/>
    <w:rsid w:val="00850F73"/>
    <w:rsid w:val="0085110B"/>
    <w:rsid w:val="00853C4D"/>
    <w:rsid w:val="00855CFB"/>
    <w:rsid w:val="0085603B"/>
    <w:rsid w:val="008611F6"/>
    <w:rsid w:val="0086175C"/>
    <w:rsid w:val="00861A51"/>
    <w:rsid w:val="0086237A"/>
    <w:rsid w:val="0087164F"/>
    <w:rsid w:val="008728F8"/>
    <w:rsid w:val="008743CE"/>
    <w:rsid w:val="00875FA7"/>
    <w:rsid w:val="00876293"/>
    <w:rsid w:val="008762AB"/>
    <w:rsid w:val="00876A92"/>
    <w:rsid w:val="00883591"/>
    <w:rsid w:val="0088447F"/>
    <w:rsid w:val="00884B11"/>
    <w:rsid w:val="008853BB"/>
    <w:rsid w:val="00890807"/>
    <w:rsid w:val="00890E6F"/>
    <w:rsid w:val="00893678"/>
    <w:rsid w:val="00895157"/>
    <w:rsid w:val="008973C2"/>
    <w:rsid w:val="008A10C4"/>
    <w:rsid w:val="008A1400"/>
    <w:rsid w:val="008A225B"/>
    <w:rsid w:val="008A299C"/>
    <w:rsid w:val="008A3298"/>
    <w:rsid w:val="008A3BE1"/>
    <w:rsid w:val="008A6B7D"/>
    <w:rsid w:val="008B13A5"/>
    <w:rsid w:val="008B2C18"/>
    <w:rsid w:val="008B50E1"/>
    <w:rsid w:val="008B56F3"/>
    <w:rsid w:val="008B6803"/>
    <w:rsid w:val="008B713E"/>
    <w:rsid w:val="008C0C78"/>
    <w:rsid w:val="008D06C2"/>
    <w:rsid w:val="008D17F1"/>
    <w:rsid w:val="008D21B1"/>
    <w:rsid w:val="008D2E69"/>
    <w:rsid w:val="008E1A52"/>
    <w:rsid w:val="008E545A"/>
    <w:rsid w:val="008E6182"/>
    <w:rsid w:val="008E6E4D"/>
    <w:rsid w:val="008F085D"/>
    <w:rsid w:val="008F586B"/>
    <w:rsid w:val="008F5B12"/>
    <w:rsid w:val="008F6E1D"/>
    <w:rsid w:val="008F7219"/>
    <w:rsid w:val="0091468A"/>
    <w:rsid w:val="00915863"/>
    <w:rsid w:val="00917960"/>
    <w:rsid w:val="00917C2C"/>
    <w:rsid w:val="00921772"/>
    <w:rsid w:val="00922942"/>
    <w:rsid w:val="0092587B"/>
    <w:rsid w:val="00932443"/>
    <w:rsid w:val="00932A1A"/>
    <w:rsid w:val="00933049"/>
    <w:rsid w:val="00935D80"/>
    <w:rsid w:val="00936412"/>
    <w:rsid w:val="00937F69"/>
    <w:rsid w:val="009408C1"/>
    <w:rsid w:val="00943162"/>
    <w:rsid w:val="00944C61"/>
    <w:rsid w:val="00954D3D"/>
    <w:rsid w:val="00956C04"/>
    <w:rsid w:val="00957740"/>
    <w:rsid w:val="0096177A"/>
    <w:rsid w:val="00961AC5"/>
    <w:rsid w:val="0096472B"/>
    <w:rsid w:val="009655CC"/>
    <w:rsid w:val="00966642"/>
    <w:rsid w:val="009677E2"/>
    <w:rsid w:val="0097288C"/>
    <w:rsid w:val="00973D7A"/>
    <w:rsid w:val="00977388"/>
    <w:rsid w:val="00980D5D"/>
    <w:rsid w:val="009814A1"/>
    <w:rsid w:val="00982CD7"/>
    <w:rsid w:val="009900E9"/>
    <w:rsid w:val="00991E85"/>
    <w:rsid w:val="00994721"/>
    <w:rsid w:val="00997F01"/>
    <w:rsid w:val="009A0B55"/>
    <w:rsid w:val="009A0F4E"/>
    <w:rsid w:val="009A40A3"/>
    <w:rsid w:val="009A4504"/>
    <w:rsid w:val="009A4EF0"/>
    <w:rsid w:val="009A7DA1"/>
    <w:rsid w:val="009B0662"/>
    <w:rsid w:val="009B31FB"/>
    <w:rsid w:val="009B328E"/>
    <w:rsid w:val="009B6404"/>
    <w:rsid w:val="009B6D75"/>
    <w:rsid w:val="009B70A5"/>
    <w:rsid w:val="009C0793"/>
    <w:rsid w:val="009C22FC"/>
    <w:rsid w:val="009C4E77"/>
    <w:rsid w:val="009C5538"/>
    <w:rsid w:val="009C5913"/>
    <w:rsid w:val="009C6A99"/>
    <w:rsid w:val="009C7300"/>
    <w:rsid w:val="009C740C"/>
    <w:rsid w:val="009D16C4"/>
    <w:rsid w:val="009D2DCD"/>
    <w:rsid w:val="009D50D2"/>
    <w:rsid w:val="009D5C4B"/>
    <w:rsid w:val="009D6A26"/>
    <w:rsid w:val="009D7ACD"/>
    <w:rsid w:val="009E0802"/>
    <w:rsid w:val="009E222E"/>
    <w:rsid w:val="009E698D"/>
    <w:rsid w:val="009F25EF"/>
    <w:rsid w:val="009F5EFC"/>
    <w:rsid w:val="009F64D7"/>
    <w:rsid w:val="00A01C88"/>
    <w:rsid w:val="00A02FC0"/>
    <w:rsid w:val="00A042BC"/>
    <w:rsid w:val="00A0441A"/>
    <w:rsid w:val="00A0605B"/>
    <w:rsid w:val="00A07E8B"/>
    <w:rsid w:val="00A11E41"/>
    <w:rsid w:val="00A12839"/>
    <w:rsid w:val="00A1286E"/>
    <w:rsid w:val="00A152A7"/>
    <w:rsid w:val="00A1618B"/>
    <w:rsid w:val="00A16A17"/>
    <w:rsid w:val="00A16B24"/>
    <w:rsid w:val="00A20C92"/>
    <w:rsid w:val="00A20F66"/>
    <w:rsid w:val="00A22AA3"/>
    <w:rsid w:val="00A23D10"/>
    <w:rsid w:val="00A258A5"/>
    <w:rsid w:val="00A265D1"/>
    <w:rsid w:val="00A27D03"/>
    <w:rsid w:val="00A27E1C"/>
    <w:rsid w:val="00A31581"/>
    <w:rsid w:val="00A32847"/>
    <w:rsid w:val="00A32A45"/>
    <w:rsid w:val="00A34286"/>
    <w:rsid w:val="00A34751"/>
    <w:rsid w:val="00A35461"/>
    <w:rsid w:val="00A35557"/>
    <w:rsid w:val="00A35712"/>
    <w:rsid w:val="00A361FD"/>
    <w:rsid w:val="00A364D7"/>
    <w:rsid w:val="00A36F70"/>
    <w:rsid w:val="00A3704F"/>
    <w:rsid w:val="00A371A0"/>
    <w:rsid w:val="00A3730C"/>
    <w:rsid w:val="00A377DD"/>
    <w:rsid w:val="00A44DDD"/>
    <w:rsid w:val="00A45A54"/>
    <w:rsid w:val="00A4672D"/>
    <w:rsid w:val="00A477DF"/>
    <w:rsid w:val="00A50B40"/>
    <w:rsid w:val="00A51560"/>
    <w:rsid w:val="00A53574"/>
    <w:rsid w:val="00A54257"/>
    <w:rsid w:val="00A55542"/>
    <w:rsid w:val="00A57CB7"/>
    <w:rsid w:val="00A57D8D"/>
    <w:rsid w:val="00A6028D"/>
    <w:rsid w:val="00A61E06"/>
    <w:rsid w:val="00A61E49"/>
    <w:rsid w:val="00A66ACE"/>
    <w:rsid w:val="00A67A91"/>
    <w:rsid w:val="00A67FCE"/>
    <w:rsid w:val="00A71E1C"/>
    <w:rsid w:val="00A726D9"/>
    <w:rsid w:val="00A7383C"/>
    <w:rsid w:val="00A75BBC"/>
    <w:rsid w:val="00A8093E"/>
    <w:rsid w:val="00A81ACB"/>
    <w:rsid w:val="00A827BB"/>
    <w:rsid w:val="00A843DF"/>
    <w:rsid w:val="00A84B0D"/>
    <w:rsid w:val="00A86F97"/>
    <w:rsid w:val="00A875C2"/>
    <w:rsid w:val="00A90833"/>
    <w:rsid w:val="00A90A8D"/>
    <w:rsid w:val="00A9105A"/>
    <w:rsid w:val="00A91734"/>
    <w:rsid w:val="00A91E62"/>
    <w:rsid w:val="00A91FC6"/>
    <w:rsid w:val="00A921D1"/>
    <w:rsid w:val="00A93ECF"/>
    <w:rsid w:val="00A9423B"/>
    <w:rsid w:val="00A95550"/>
    <w:rsid w:val="00A96839"/>
    <w:rsid w:val="00AB4CA8"/>
    <w:rsid w:val="00AC45FC"/>
    <w:rsid w:val="00AC71E2"/>
    <w:rsid w:val="00AC72F3"/>
    <w:rsid w:val="00AD08E3"/>
    <w:rsid w:val="00AD1AA0"/>
    <w:rsid w:val="00AD23FC"/>
    <w:rsid w:val="00AD36D4"/>
    <w:rsid w:val="00AD4532"/>
    <w:rsid w:val="00AD4B48"/>
    <w:rsid w:val="00AE041D"/>
    <w:rsid w:val="00AE0ED2"/>
    <w:rsid w:val="00AE3BDB"/>
    <w:rsid w:val="00AE5220"/>
    <w:rsid w:val="00AE55CC"/>
    <w:rsid w:val="00AE56F5"/>
    <w:rsid w:val="00AF13D9"/>
    <w:rsid w:val="00AF33D2"/>
    <w:rsid w:val="00AF4A7C"/>
    <w:rsid w:val="00AF5CB5"/>
    <w:rsid w:val="00B005A1"/>
    <w:rsid w:val="00B054F5"/>
    <w:rsid w:val="00B11D6F"/>
    <w:rsid w:val="00B12E45"/>
    <w:rsid w:val="00B13728"/>
    <w:rsid w:val="00B143AC"/>
    <w:rsid w:val="00B1630E"/>
    <w:rsid w:val="00B20440"/>
    <w:rsid w:val="00B2067E"/>
    <w:rsid w:val="00B207A9"/>
    <w:rsid w:val="00B24AEB"/>
    <w:rsid w:val="00B25491"/>
    <w:rsid w:val="00B25BAE"/>
    <w:rsid w:val="00B303C6"/>
    <w:rsid w:val="00B329AE"/>
    <w:rsid w:val="00B345E2"/>
    <w:rsid w:val="00B37887"/>
    <w:rsid w:val="00B40464"/>
    <w:rsid w:val="00B418E8"/>
    <w:rsid w:val="00B42A5F"/>
    <w:rsid w:val="00B42DB3"/>
    <w:rsid w:val="00B46E15"/>
    <w:rsid w:val="00B46F17"/>
    <w:rsid w:val="00B502CC"/>
    <w:rsid w:val="00B52520"/>
    <w:rsid w:val="00B55003"/>
    <w:rsid w:val="00B576F1"/>
    <w:rsid w:val="00B57823"/>
    <w:rsid w:val="00B6424E"/>
    <w:rsid w:val="00B65B02"/>
    <w:rsid w:val="00B66CFA"/>
    <w:rsid w:val="00B67894"/>
    <w:rsid w:val="00B70DE8"/>
    <w:rsid w:val="00B7620D"/>
    <w:rsid w:val="00B7650E"/>
    <w:rsid w:val="00B80C83"/>
    <w:rsid w:val="00B819A4"/>
    <w:rsid w:val="00B8256F"/>
    <w:rsid w:val="00B83841"/>
    <w:rsid w:val="00B8678E"/>
    <w:rsid w:val="00B87480"/>
    <w:rsid w:val="00B90C88"/>
    <w:rsid w:val="00B92DB1"/>
    <w:rsid w:val="00B92E39"/>
    <w:rsid w:val="00B931CA"/>
    <w:rsid w:val="00B93AC0"/>
    <w:rsid w:val="00B963F2"/>
    <w:rsid w:val="00B96DFA"/>
    <w:rsid w:val="00B9722E"/>
    <w:rsid w:val="00BA04AB"/>
    <w:rsid w:val="00BA0F37"/>
    <w:rsid w:val="00BA163C"/>
    <w:rsid w:val="00BA3DB9"/>
    <w:rsid w:val="00BA5953"/>
    <w:rsid w:val="00BA6A20"/>
    <w:rsid w:val="00BA78A6"/>
    <w:rsid w:val="00BB1BA8"/>
    <w:rsid w:val="00BB2112"/>
    <w:rsid w:val="00BB2C37"/>
    <w:rsid w:val="00BC13F9"/>
    <w:rsid w:val="00BC1A55"/>
    <w:rsid w:val="00BC2F83"/>
    <w:rsid w:val="00BC3E23"/>
    <w:rsid w:val="00BC5FE1"/>
    <w:rsid w:val="00BD01D1"/>
    <w:rsid w:val="00BD5013"/>
    <w:rsid w:val="00BD7301"/>
    <w:rsid w:val="00BD7BC7"/>
    <w:rsid w:val="00BE1763"/>
    <w:rsid w:val="00BE7640"/>
    <w:rsid w:val="00BE76F7"/>
    <w:rsid w:val="00BF0650"/>
    <w:rsid w:val="00BF1879"/>
    <w:rsid w:val="00BF21C3"/>
    <w:rsid w:val="00BF29B7"/>
    <w:rsid w:val="00BF2FF7"/>
    <w:rsid w:val="00BF3716"/>
    <w:rsid w:val="00BF452F"/>
    <w:rsid w:val="00BF4F82"/>
    <w:rsid w:val="00BF5FD6"/>
    <w:rsid w:val="00BF624D"/>
    <w:rsid w:val="00BF6DA6"/>
    <w:rsid w:val="00BF7517"/>
    <w:rsid w:val="00C019FE"/>
    <w:rsid w:val="00C01E2C"/>
    <w:rsid w:val="00C0246E"/>
    <w:rsid w:val="00C04133"/>
    <w:rsid w:val="00C05850"/>
    <w:rsid w:val="00C05A3B"/>
    <w:rsid w:val="00C07D5D"/>
    <w:rsid w:val="00C10D27"/>
    <w:rsid w:val="00C10E91"/>
    <w:rsid w:val="00C12561"/>
    <w:rsid w:val="00C12F93"/>
    <w:rsid w:val="00C13483"/>
    <w:rsid w:val="00C1371B"/>
    <w:rsid w:val="00C1396F"/>
    <w:rsid w:val="00C163B3"/>
    <w:rsid w:val="00C165E6"/>
    <w:rsid w:val="00C23944"/>
    <w:rsid w:val="00C248DB"/>
    <w:rsid w:val="00C24BF4"/>
    <w:rsid w:val="00C268F1"/>
    <w:rsid w:val="00C26D81"/>
    <w:rsid w:val="00C27590"/>
    <w:rsid w:val="00C31E03"/>
    <w:rsid w:val="00C34420"/>
    <w:rsid w:val="00C350FE"/>
    <w:rsid w:val="00C367E8"/>
    <w:rsid w:val="00C36B6D"/>
    <w:rsid w:val="00C379B8"/>
    <w:rsid w:val="00C37AAE"/>
    <w:rsid w:val="00C40ED7"/>
    <w:rsid w:val="00C43E5A"/>
    <w:rsid w:val="00C5270B"/>
    <w:rsid w:val="00C53D8D"/>
    <w:rsid w:val="00C57D10"/>
    <w:rsid w:val="00C61552"/>
    <w:rsid w:val="00C61F78"/>
    <w:rsid w:val="00C629C1"/>
    <w:rsid w:val="00C645B8"/>
    <w:rsid w:val="00C64DE1"/>
    <w:rsid w:val="00C6543A"/>
    <w:rsid w:val="00C662F5"/>
    <w:rsid w:val="00C713AD"/>
    <w:rsid w:val="00C80F6B"/>
    <w:rsid w:val="00C811C5"/>
    <w:rsid w:val="00C81738"/>
    <w:rsid w:val="00C836E2"/>
    <w:rsid w:val="00C87404"/>
    <w:rsid w:val="00C91474"/>
    <w:rsid w:val="00C91B85"/>
    <w:rsid w:val="00C91C83"/>
    <w:rsid w:val="00C9210D"/>
    <w:rsid w:val="00C938B7"/>
    <w:rsid w:val="00C93942"/>
    <w:rsid w:val="00C93B47"/>
    <w:rsid w:val="00C94ED6"/>
    <w:rsid w:val="00C96328"/>
    <w:rsid w:val="00CA19A1"/>
    <w:rsid w:val="00CA24D8"/>
    <w:rsid w:val="00CA2A1D"/>
    <w:rsid w:val="00CA619A"/>
    <w:rsid w:val="00CA64E5"/>
    <w:rsid w:val="00CA6618"/>
    <w:rsid w:val="00CA73C6"/>
    <w:rsid w:val="00CB0CC3"/>
    <w:rsid w:val="00CB165D"/>
    <w:rsid w:val="00CB16EF"/>
    <w:rsid w:val="00CB1965"/>
    <w:rsid w:val="00CB1C7B"/>
    <w:rsid w:val="00CB4BDA"/>
    <w:rsid w:val="00CC0BB7"/>
    <w:rsid w:val="00CC19A6"/>
    <w:rsid w:val="00CC2551"/>
    <w:rsid w:val="00CC28DF"/>
    <w:rsid w:val="00CC2C5C"/>
    <w:rsid w:val="00CC2F17"/>
    <w:rsid w:val="00CC4DC4"/>
    <w:rsid w:val="00CD39EF"/>
    <w:rsid w:val="00CD65DD"/>
    <w:rsid w:val="00CD706A"/>
    <w:rsid w:val="00CD787E"/>
    <w:rsid w:val="00CE1289"/>
    <w:rsid w:val="00CE2E4C"/>
    <w:rsid w:val="00CE2E8D"/>
    <w:rsid w:val="00CE39EA"/>
    <w:rsid w:val="00CE598D"/>
    <w:rsid w:val="00CE7F7D"/>
    <w:rsid w:val="00CF0FFA"/>
    <w:rsid w:val="00CF1515"/>
    <w:rsid w:val="00CF5954"/>
    <w:rsid w:val="00CF6103"/>
    <w:rsid w:val="00D0151A"/>
    <w:rsid w:val="00D0356C"/>
    <w:rsid w:val="00D035AE"/>
    <w:rsid w:val="00D04CC8"/>
    <w:rsid w:val="00D04FDA"/>
    <w:rsid w:val="00D056C8"/>
    <w:rsid w:val="00D07006"/>
    <w:rsid w:val="00D07E18"/>
    <w:rsid w:val="00D1019E"/>
    <w:rsid w:val="00D1224B"/>
    <w:rsid w:val="00D12AEC"/>
    <w:rsid w:val="00D16DFE"/>
    <w:rsid w:val="00D2404F"/>
    <w:rsid w:val="00D2498F"/>
    <w:rsid w:val="00D249CC"/>
    <w:rsid w:val="00D2605B"/>
    <w:rsid w:val="00D319CA"/>
    <w:rsid w:val="00D32554"/>
    <w:rsid w:val="00D32CA8"/>
    <w:rsid w:val="00D3329F"/>
    <w:rsid w:val="00D33E6E"/>
    <w:rsid w:val="00D364B6"/>
    <w:rsid w:val="00D40185"/>
    <w:rsid w:val="00D4221C"/>
    <w:rsid w:val="00D42917"/>
    <w:rsid w:val="00D462AC"/>
    <w:rsid w:val="00D46443"/>
    <w:rsid w:val="00D4691A"/>
    <w:rsid w:val="00D47B11"/>
    <w:rsid w:val="00D51AB6"/>
    <w:rsid w:val="00D528C4"/>
    <w:rsid w:val="00D52D34"/>
    <w:rsid w:val="00D52D8D"/>
    <w:rsid w:val="00D54500"/>
    <w:rsid w:val="00D55266"/>
    <w:rsid w:val="00D614DB"/>
    <w:rsid w:val="00D61E8E"/>
    <w:rsid w:val="00D62FF6"/>
    <w:rsid w:val="00D63D9D"/>
    <w:rsid w:val="00D641BB"/>
    <w:rsid w:val="00D67230"/>
    <w:rsid w:val="00D67A32"/>
    <w:rsid w:val="00D70E73"/>
    <w:rsid w:val="00D71750"/>
    <w:rsid w:val="00D7240C"/>
    <w:rsid w:val="00D76D7B"/>
    <w:rsid w:val="00D84136"/>
    <w:rsid w:val="00D8456A"/>
    <w:rsid w:val="00D84651"/>
    <w:rsid w:val="00D872BB"/>
    <w:rsid w:val="00D9231A"/>
    <w:rsid w:val="00D9263E"/>
    <w:rsid w:val="00D926A8"/>
    <w:rsid w:val="00D93858"/>
    <w:rsid w:val="00D9420B"/>
    <w:rsid w:val="00D9538F"/>
    <w:rsid w:val="00D97C0C"/>
    <w:rsid w:val="00DA1E83"/>
    <w:rsid w:val="00DA1F42"/>
    <w:rsid w:val="00DA47BD"/>
    <w:rsid w:val="00DA5ABF"/>
    <w:rsid w:val="00DA69C7"/>
    <w:rsid w:val="00DA6DFC"/>
    <w:rsid w:val="00DB0535"/>
    <w:rsid w:val="00DB168A"/>
    <w:rsid w:val="00DB19D8"/>
    <w:rsid w:val="00DB35D5"/>
    <w:rsid w:val="00DB390B"/>
    <w:rsid w:val="00DB4E3B"/>
    <w:rsid w:val="00DB59F4"/>
    <w:rsid w:val="00DB5EC0"/>
    <w:rsid w:val="00DB7431"/>
    <w:rsid w:val="00DC0C35"/>
    <w:rsid w:val="00DC4BD1"/>
    <w:rsid w:val="00DC5751"/>
    <w:rsid w:val="00DC6C46"/>
    <w:rsid w:val="00DC71FB"/>
    <w:rsid w:val="00DC7897"/>
    <w:rsid w:val="00DD1C33"/>
    <w:rsid w:val="00DD2583"/>
    <w:rsid w:val="00DD3353"/>
    <w:rsid w:val="00DD5D16"/>
    <w:rsid w:val="00DD5E45"/>
    <w:rsid w:val="00DD7531"/>
    <w:rsid w:val="00DE0D7A"/>
    <w:rsid w:val="00DE0E0C"/>
    <w:rsid w:val="00DE12F6"/>
    <w:rsid w:val="00DE2736"/>
    <w:rsid w:val="00DE30E2"/>
    <w:rsid w:val="00DE53D4"/>
    <w:rsid w:val="00DE54B6"/>
    <w:rsid w:val="00DE5DC6"/>
    <w:rsid w:val="00DE5E25"/>
    <w:rsid w:val="00DE7085"/>
    <w:rsid w:val="00DF06D0"/>
    <w:rsid w:val="00DF0CD9"/>
    <w:rsid w:val="00DF388B"/>
    <w:rsid w:val="00DF3ACF"/>
    <w:rsid w:val="00DF3EC9"/>
    <w:rsid w:val="00DF5079"/>
    <w:rsid w:val="00DF553E"/>
    <w:rsid w:val="00DF5A64"/>
    <w:rsid w:val="00E006C4"/>
    <w:rsid w:val="00E018F8"/>
    <w:rsid w:val="00E02902"/>
    <w:rsid w:val="00E02C7A"/>
    <w:rsid w:val="00E04730"/>
    <w:rsid w:val="00E0494C"/>
    <w:rsid w:val="00E04B05"/>
    <w:rsid w:val="00E05763"/>
    <w:rsid w:val="00E0644B"/>
    <w:rsid w:val="00E1000B"/>
    <w:rsid w:val="00E1226F"/>
    <w:rsid w:val="00E14B4A"/>
    <w:rsid w:val="00E1519C"/>
    <w:rsid w:val="00E15764"/>
    <w:rsid w:val="00E15DCD"/>
    <w:rsid w:val="00E17131"/>
    <w:rsid w:val="00E175CE"/>
    <w:rsid w:val="00E21DDC"/>
    <w:rsid w:val="00E22CE8"/>
    <w:rsid w:val="00E242F6"/>
    <w:rsid w:val="00E24ABB"/>
    <w:rsid w:val="00E3027E"/>
    <w:rsid w:val="00E31F65"/>
    <w:rsid w:val="00E32676"/>
    <w:rsid w:val="00E336E3"/>
    <w:rsid w:val="00E34974"/>
    <w:rsid w:val="00E35119"/>
    <w:rsid w:val="00E356E7"/>
    <w:rsid w:val="00E3790E"/>
    <w:rsid w:val="00E40FFD"/>
    <w:rsid w:val="00E41BB8"/>
    <w:rsid w:val="00E423B2"/>
    <w:rsid w:val="00E439D1"/>
    <w:rsid w:val="00E448A7"/>
    <w:rsid w:val="00E45B5E"/>
    <w:rsid w:val="00E46074"/>
    <w:rsid w:val="00E46697"/>
    <w:rsid w:val="00E46D78"/>
    <w:rsid w:val="00E47069"/>
    <w:rsid w:val="00E47567"/>
    <w:rsid w:val="00E4794A"/>
    <w:rsid w:val="00E5061E"/>
    <w:rsid w:val="00E50A9D"/>
    <w:rsid w:val="00E51356"/>
    <w:rsid w:val="00E52A59"/>
    <w:rsid w:val="00E56EB0"/>
    <w:rsid w:val="00E56F9E"/>
    <w:rsid w:val="00E57451"/>
    <w:rsid w:val="00E60156"/>
    <w:rsid w:val="00E63209"/>
    <w:rsid w:val="00E640AF"/>
    <w:rsid w:val="00E6411A"/>
    <w:rsid w:val="00E6715F"/>
    <w:rsid w:val="00E71891"/>
    <w:rsid w:val="00E7662F"/>
    <w:rsid w:val="00E7671B"/>
    <w:rsid w:val="00E8059D"/>
    <w:rsid w:val="00E836FC"/>
    <w:rsid w:val="00E8444B"/>
    <w:rsid w:val="00E84C60"/>
    <w:rsid w:val="00E86402"/>
    <w:rsid w:val="00E8745B"/>
    <w:rsid w:val="00E91406"/>
    <w:rsid w:val="00E938ED"/>
    <w:rsid w:val="00E94D40"/>
    <w:rsid w:val="00E9625D"/>
    <w:rsid w:val="00E97A32"/>
    <w:rsid w:val="00EA0024"/>
    <w:rsid w:val="00EA13BB"/>
    <w:rsid w:val="00EA17DF"/>
    <w:rsid w:val="00EA362F"/>
    <w:rsid w:val="00EA491F"/>
    <w:rsid w:val="00EA5356"/>
    <w:rsid w:val="00EA6F7B"/>
    <w:rsid w:val="00EB0B86"/>
    <w:rsid w:val="00EB0D19"/>
    <w:rsid w:val="00EB0FF6"/>
    <w:rsid w:val="00EB245C"/>
    <w:rsid w:val="00EB2E66"/>
    <w:rsid w:val="00EB47E9"/>
    <w:rsid w:val="00EB748B"/>
    <w:rsid w:val="00EC1F28"/>
    <w:rsid w:val="00EC287F"/>
    <w:rsid w:val="00EC2CB6"/>
    <w:rsid w:val="00EC2F1A"/>
    <w:rsid w:val="00EC4579"/>
    <w:rsid w:val="00ED45F4"/>
    <w:rsid w:val="00ED4887"/>
    <w:rsid w:val="00EE2CED"/>
    <w:rsid w:val="00EE5DF0"/>
    <w:rsid w:val="00EE70F4"/>
    <w:rsid w:val="00EE7325"/>
    <w:rsid w:val="00EF18D2"/>
    <w:rsid w:val="00EF291A"/>
    <w:rsid w:val="00EF3DCB"/>
    <w:rsid w:val="00EF4D16"/>
    <w:rsid w:val="00EF6EE0"/>
    <w:rsid w:val="00EF7753"/>
    <w:rsid w:val="00F00CF0"/>
    <w:rsid w:val="00F00ED7"/>
    <w:rsid w:val="00F07750"/>
    <w:rsid w:val="00F1312C"/>
    <w:rsid w:val="00F1487D"/>
    <w:rsid w:val="00F14FBE"/>
    <w:rsid w:val="00F15C7B"/>
    <w:rsid w:val="00F2104B"/>
    <w:rsid w:val="00F21176"/>
    <w:rsid w:val="00F236F0"/>
    <w:rsid w:val="00F239A9"/>
    <w:rsid w:val="00F23B9C"/>
    <w:rsid w:val="00F261E3"/>
    <w:rsid w:val="00F2679C"/>
    <w:rsid w:val="00F27563"/>
    <w:rsid w:val="00F31188"/>
    <w:rsid w:val="00F31B1A"/>
    <w:rsid w:val="00F31E6C"/>
    <w:rsid w:val="00F32B8E"/>
    <w:rsid w:val="00F362C2"/>
    <w:rsid w:val="00F37365"/>
    <w:rsid w:val="00F379DC"/>
    <w:rsid w:val="00F4263E"/>
    <w:rsid w:val="00F42D6B"/>
    <w:rsid w:val="00F432BC"/>
    <w:rsid w:val="00F45756"/>
    <w:rsid w:val="00F45E95"/>
    <w:rsid w:val="00F5058C"/>
    <w:rsid w:val="00F506D2"/>
    <w:rsid w:val="00F510FF"/>
    <w:rsid w:val="00F5270E"/>
    <w:rsid w:val="00F54924"/>
    <w:rsid w:val="00F54B52"/>
    <w:rsid w:val="00F601E7"/>
    <w:rsid w:val="00F634EA"/>
    <w:rsid w:val="00F63675"/>
    <w:rsid w:val="00F656F1"/>
    <w:rsid w:val="00F67B00"/>
    <w:rsid w:val="00F74F4E"/>
    <w:rsid w:val="00F75050"/>
    <w:rsid w:val="00F7696B"/>
    <w:rsid w:val="00F77647"/>
    <w:rsid w:val="00F77B19"/>
    <w:rsid w:val="00F81598"/>
    <w:rsid w:val="00F82173"/>
    <w:rsid w:val="00F83F42"/>
    <w:rsid w:val="00F83F5A"/>
    <w:rsid w:val="00F84162"/>
    <w:rsid w:val="00F84304"/>
    <w:rsid w:val="00F860A3"/>
    <w:rsid w:val="00F8632D"/>
    <w:rsid w:val="00F86D52"/>
    <w:rsid w:val="00F870D5"/>
    <w:rsid w:val="00F90B1E"/>
    <w:rsid w:val="00F92483"/>
    <w:rsid w:val="00F930B5"/>
    <w:rsid w:val="00F9412F"/>
    <w:rsid w:val="00F94522"/>
    <w:rsid w:val="00F9477E"/>
    <w:rsid w:val="00FA05A3"/>
    <w:rsid w:val="00FA1221"/>
    <w:rsid w:val="00FA2326"/>
    <w:rsid w:val="00FA75CF"/>
    <w:rsid w:val="00FA7805"/>
    <w:rsid w:val="00FB06FD"/>
    <w:rsid w:val="00FB0E5E"/>
    <w:rsid w:val="00FB1DD3"/>
    <w:rsid w:val="00FB3700"/>
    <w:rsid w:val="00FB3C2A"/>
    <w:rsid w:val="00FC141A"/>
    <w:rsid w:val="00FC5F26"/>
    <w:rsid w:val="00FC6567"/>
    <w:rsid w:val="00FC6C39"/>
    <w:rsid w:val="00FC7E2E"/>
    <w:rsid w:val="00FD00CF"/>
    <w:rsid w:val="00FD1AB7"/>
    <w:rsid w:val="00FD2D21"/>
    <w:rsid w:val="00FD5B68"/>
    <w:rsid w:val="00FE1A1B"/>
    <w:rsid w:val="00FE1A53"/>
    <w:rsid w:val="00FE205E"/>
    <w:rsid w:val="00FE260E"/>
    <w:rsid w:val="00FE672B"/>
    <w:rsid w:val="00FE6869"/>
    <w:rsid w:val="00FF0675"/>
    <w:rsid w:val="00FF0C9B"/>
    <w:rsid w:val="00FF1BED"/>
    <w:rsid w:val="00FF4CC2"/>
    <w:rsid w:val="00FF50D0"/>
    <w:rsid w:val="00FF6CF8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4149DD-F11E-554F-B942-F9BC2EE7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CA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62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1"/>
    <w:qFormat/>
    <w:rsid w:val="00943162"/>
    <w:pPr>
      <w:pageBreakBefore/>
      <w:spacing w:before="480" w:after="360" w:line="240" w:lineRule="auto"/>
      <w:outlineLvl w:val="0"/>
    </w:pPr>
    <w:rPr>
      <w:bCs/>
      <w:color w:val="797B7E" w:themeColor="accen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943162"/>
    <w:pPr>
      <w:keepNext/>
      <w:keepLines/>
      <w:spacing w:before="200" w:after="100" w:line="240" w:lineRule="auto"/>
      <w:outlineLvl w:val="1"/>
    </w:pPr>
    <w:rPr>
      <w:bCs/>
      <w:color w:val="797B7E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943162"/>
    <w:pPr>
      <w:keepNext/>
      <w:keepLines/>
      <w:spacing w:before="200" w:after="0"/>
      <w:outlineLvl w:val="2"/>
    </w:pPr>
    <w:rPr>
      <w:bCs/>
      <w:color w:val="797B7E" w:themeColor="accent1"/>
    </w:rPr>
  </w:style>
  <w:style w:type="paragraph" w:styleId="Titre4">
    <w:name w:val="heading 4"/>
    <w:basedOn w:val="Normal"/>
    <w:next w:val="Normal"/>
    <w:link w:val="Titre4Car"/>
    <w:uiPriority w:val="1"/>
    <w:semiHidden/>
    <w:unhideWhenUsed/>
    <w:qFormat/>
    <w:rsid w:val="009431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943162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En-tte">
    <w:name w:val="header"/>
    <w:basedOn w:val="Normal"/>
    <w:link w:val="En-tteCar"/>
    <w:uiPriority w:val="99"/>
    <w:unhideWhenUsed/>
    <w:rsid w:val="00943162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943162"/>
    <w:rPr>
      <w:caps/>
      <w:color w:val="FFFFFF" w:themeColor="background1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943162"/>
    <w:pPr>
      <w:spacing w:before="40" w:after="40" w:line="240" w:lineRule="auto"/>
    </w:pPr>
    <w:rPr>
      <w:caps/>
      <w:color w:val="08A1D9" w:themeColor="accent3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43162"/>
    <w:rPr>
      <w:caps/>
      <w:color w:val="08A1D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943162"/>
    <w:pPr>
      <w:spacing w:before="80" w:after="80"/>
    </w:pPr>
    <w:rPr>
      <w:color w:val="FFFFFF" w:themeColor="background1"/>
      <w:sz w:val="16"/>
      <w:szCs w:val="14"/>
    </w:rPr>
  </w:style>
  <w:style w:type="character" w:styleId="Textedelespacerserv">
    <w:name w:val="Placeholder Text"/>
    <w:basedOn w:val="Policepardfaut"/>
    <w:uiPriority w:val="99"/>
    <w:semiHidden/>
    <w:rsid w:val="00943162"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rsid w:val="00943162"/>
    <w:pPr>
      <w:pBdr>
        <w:bottom w:val="single" w:sz="8" w:space="4" w:color="08A1D9" w:themeColor="accent3"/>
      </w:pBdr>
      <w:spacing w:before="720" w:after="480" w:line="240" w:lineRule="auto"/>
    </w:pPr>
    <w:rPr>
      <w:color w:val="797B7E" w:themeColor="accent1"/>
      <w:sz w:val="48"/>
    </w:rPr>
  </w:style>
  <w:style w:type="character" w:customStyle="1" w:styleId="TitreCar">
    <w:name w:val="Titre Car"/>
    <w:basedOn w:val="Policepardfaut"/>
    <w:link w:val="Titre"/>
    <w:uiPriority w:val="1"/>
    <w:rsid w:val="00943162"/>
    <w:rPr>
      <w:color w:val="797B7E" w:themeColor="accent1"/>
      <w:sz w:val="48"/>
    </w:rPr>
  </w:style>
  <w:style w:type="paragraph" w:styleId="Sous-titre">
    <w:name w:val="Subtitle"/>
    <w:basedOn w:val="Normal"/>
    <w:next w:val="Normal"/>
    <w:link w:val="Sous-titreCar"/>
    <w:uiPriority w:val="1"/>
    <w:rsid w:val="00943162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"/>
    <w:rsid w:val="00943162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ar"/>
    <w:uiPriority w:val="1"/>
    <w:rsid w:val="00943162"/>
    <w:pPr>
      <w:spacing w:before="720" w:after="240"/>
    </w:pPr>
    <w:rPr>
      <w:color w:val="7F7F7F" w:themeColor="text1" w:themeTint="80"/>
    </w:rPr>
  </w:style>
  <w:style w:type="character" w:customStyle="1" w:styleId="DateCar">
    <w:name w:val="Date Car"/>
    <w:basedOn w:val="Policepardfaut"/>
    <w:link w:val="Date"/>
    <w:uiPriority w:val="1"/>
    <w:rsid w:val="00943162"/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1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943162"/>
    <w:rPr>
      <w:bCs/>
      <w:color w:val="797B7E" w:themeColor="accent1"/>
      <w:sz w:val="36"/>
      <w:szCs w:val="28"/>
    </w:rPr>
  </w:style>
  <w:style w:type="character" w:styleId="Numrodepage">
    <w:name w:val="page number"/>
    <w:basedOn w:val="Policepardfaut"/>
    <w:uiPriority w:val="99"/>
    <w:unhideWhenUsed/>
    <w:rsid w:val="00943162"/>
    <w:rPr>
      <w:color w:val="434342" w:themeColor="text2"/>
    </w:rPr>
  </w:style>
  <w:style w:type="character" w:customStyle="1" w:styleId="Titre2Car">
    <w:name w:val="Titre 2 Car"/>
    <w:basedOn w:val="Policepardfaut"/>
    <w:link w:val="Titre2"/>
    <w:uiPriority w:val="1"/>
    <w:rsid w:val="00943162"/>
    <w:rPr>
      <w:bCs/>
      <w:color w:val="797B7E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943162"/>
    <w:rPr>
      <w:bCs/>
      <w:color w:val="797B7E" w:themeColor="accent1"/>
    </w:rPr>
  </w:style>
  <w:style w:type="paragraph" w:styleId="Listenumros">
    <w:name w:val="List Number"/>
    <w:basedOn w:val="Normal"/>
    <w:uiPriority w:val="1"/>
    <w:unhideWhenUsed/>
    <w:qFormat/>
    <w:rsid w:val="00943162"/>
    <w:pPr>
      <w:numPr>
        <w:numId w:val="1"/>
      </w:numPr>
      <w:contextualSpacing/>
    </w:pPr>
  </w:style>
  <w:style w:type="paragraph" w:styleId="Listepuces">
    <w:name w:val="List Bullet"/>
    <w:basedOn w:val="Normal"/>
    <w:uiPriority w:val="1"/>
    <w:qFormat/>
    <w:rsid w:val="00943162"/>
    <w:pPr>
      <w:numPr>
        <w:numId w:val="2"/>
      </w:numPr>
      <w:spacing w:before="200" w:line="240" w:lineRule="auto"/>
      <w:ind w:left="720"/>
    </w:pPr>
    <w:rPr>
      <w:szCs w:val="22"/>
    </w:rPr>
  </w:style>
  <w:style w:type="paragraph" w:styleId="Notedebasdepage">
    <w:name w:val="footnote text"/>
    <w:basedOn w:val="Normal"/>
    <w:link w:val="NotedebasdepageCar"/>
    <w:uiPriority w:val="99"/>
    <w:rsid w:val="00943162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3162"/>
    <w:rPr>
      <w:i/>
      <w:color w:val="595959" w:themeColor="text1" w:themeTint="A6"/>
      <w:sz w:val="16"/>
    </w:rPr>
  </w:style>
  <w:style w:type="character" w:styleId="Appelnotedebasdep">
    <w:name w:val="footnote reference"/>
    <w:basedOn w:val="Policepardfaut"/>
    <w:uiPriority w:val="99"/>
    <w:rsid w:val="00943162"/>
    <w:rPr>
      <w:color w:val="797B7E" w:themeColor="accent1"/>
      <w:sz w:val="20"/>
      <w:vertAlign w:val="superscript"/>
    </w:rPr>
  </w:style>
  <w:style w:type="paragraph" w:styleId="Sansinterligne">
    <w:name w:val="No Spacing"/>
    <w:uiPriority w:val="1"/>
    <w:qFormat/>
    <w:rsid w:val="00943162"/>
    <w:pPr>
      <w:spacing w:after="0" w:line="240" w:lineRule="auto"/>
    </w:pPr>
    <w:rPr>
      <w:color w:val="262626" w:themeColor="text1" w:themeTint="D9"/>
    </w:rPr>
  </w:style>
  <w:style w:type="character" w:customStyle="1" w:styleId="Titre4Car">
    <w:name w:val="Titre 4 Car"/>
    <w:basedOn w:val="Policepardfaut"/>
    <w:link w:val="Titre4"/>
    <w:uiPriority w:val="1"/>
    <w:semiHidden/>
    <w:rsid w:val="00943162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customStyle="1" w:styleId="FormText">
    <w:name w:val="Form Text"/>
    <w:basedOn w:val="Normal"/>
    <w:qFormat/>
    <w:rsid w:val="00943162"/>
    <w:pPr>
      <w:spacing w:after="40"/>
    </w:pPr>
  </w:style>
  <w:style w:type="character" w:customStyle="1" w:styleId="FormHeadingChar">
    <w:name w:val="Form Heading Char"/>
    <w:basedOn w:val="Policepardfaut"/>
    <w:link w:val="FormHeading"/>
    <w:rsid w:val="00943162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943162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943162"/>
    <w:pPr>
      <w:spacing w:after="0" w:line="240" w:lineRule="auto"/>
    </w:pPr>
    <w:rPr>
      <w:color w:val="7F7F7F" w:themeColor="text1" w:themeTint="80"/>
    </w:rPr>
  </w:style>
  <w:style w:type="paragraph" w:styleId="Salutations">
    <w:name w:val="Salutation"/>
    <w:basedOn w:val="Normal"/>
    <w:next w:val="Normal"/>
    <w:link w:val="SalutationsCar"/>
    <w:uiPriority w:val="1"/>
    <w:unhideWhenUsed/>
    <w:qFormat/>
    <w:rsid w:val="00943162"/>
    <w:pPr>
      <w:spacing w:before="480"/>
    </w:pPr>
  </w:style>
  <w:style w:type="character" w:customStyle="1" w:styleId="SalutationsCar">
    <w:name w:val="Salutations Car"/>
    <w:basedOn w:val="Policepardfaut"/>
    <w:link w:val="Salutations"/>
    <w:uiPriority w:val="1"/>
    <w:rsid w:val="00943162"/>
    <w:rPr>
      <w:color w:val="262626" w:themeColor="text1" w:themeTint="D9"/>
    </w:rPr>
  </w:style>
  <w:style w:type="paragraph" w:styleId="Signature">
    <w:name w:val="Signature"/>
    <w:basedOn w:val="Normal"/>
    <w:link w:val="SignatureCar"/>
    <w:uiPriority w:val="1"/>
    <w:unhideWhenUsed/>
    <w:qFormat/>
    <w:rsid w:val="00943162"/>
    <w:pPr>
      <w:spacing w:before="72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"/>
    <w:rsid w:val="00943162"/>
    <w:rPr>
      <w:color w:val="262626" w:themeColor="text1" w:themeTint="D9"/>
    </w:rPr>
  </w:style>
  <w:style w:type="paragraph" w:styleId="Corpsdetexte">
    <w:name w:val="Body Text"/>
    <w:basedOn w:val="Normal"/>
    <w:link w:val="CorpsdetexteCar"/>
    <w:semiHidden/>
    <w:unhideWhenUsed/>
    <w:rsid w:val="00943162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43162"/>
    <w:rPr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FA7805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762A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AF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AF4"/>
    <w:rPr>
      <w:color w:val="000000" w:themeColor="tex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A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AF4"/>
    <w:rPr>
      <w:b/>
      <w:b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980D5D"/>
    <w:rPr>
      <w:color w:val="5F5F5F" w:themeColor="hyperlink"/>
      <w:u w:val="single"/>
    </w:rPr>
  </w:style>
  <w:style w:type="paragraph" w:styleId="Rvision">
    <w:name w:val="Revision"/>
    <w:hidden/>
    <w:uiPriority w:val="99"/>
    <w:semiHidden/>
    <w:rsid w:val="00330984"/>
    <w:pPr>
      <w:spacing w:after="0" w:line="240" w:lineRule="auto"/>
    </w:pPr>
    <w:rPr>
      <w:color w:val="000000" w:themeColor="text1"/>
    </w:rPr>
  </w:style>
  <w:style w:type="character" w:customStyle="1" w:styleId="EasyID">
    <w:name w:val="EasyID"/>
    <w:basedOn w:val="Policepardfaut"/>
    <w:rsid w:val="00805426"/>
    <w:rPr>
      <w:rFonts w:ascii="Times New Roman" w:eastAsia="Times New Roman" w:hAnsi="Times New Roman" w:cs="Times New Roman"/>
      <w:color w:val="auto"/>
      <w:sz w:val="16"/>
      <w:lang w:val="fr-CA" w:eastAsia="fr-CA" w:bidi="ar-SA"/>
    </w:rPr>
  </w:style>
  <w:style w:type="paragraph" w:customStyle="1" w:styleId="Standard">
    <w:name w:val="Standard"/>
    <w:rsid w:val="004E63F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fr-CA"/>
    </w:rPr>
  </w:style>
  <w:style w:type="paragraph" w:customStyle="1" w:styleId="m-582952235307651345gmail-m7032484123128917052msolistparagraph">
    <w:name w:val="m_-582952235307651345gmail-m_7032484123128917052msolistparagraph"/>
    <w:basedOn w:val="Normal"/>
    <w:rsid w:val="002728B6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 w:val="22"/>
      <w:szCs w:val="22"/>
      <w:lang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5079"/>
    <w:rPr>
      <w:color w:val="808080"/>
      <w:shd w:val="clear" w:color="auto" w:fill="E6E6E6"/>
    </w:rPr>
  </w:style>
  <w:style w:type="paragraph" w:customStyle="1" w:styleId="m-8471261231088592591msolistparagraph">
    <w:name w:val="m_-8471261231088592591msolistparagraph"/>
    <w:basedOn w:val="Normal"/>
    <w:rsid w:val="006B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B2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Histoire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60FA-B0AC-492A-890C-95162D00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1521</Words>
  <Characters>8366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Quesnel, Audrey</dc:creator>
  <cp:lastModifiedBy>Santé Mentale Québec Rive-Sud</cp:lastModifiedBy>
  <cp:revision>2</cp:revision>
  <cp:lastPrinted>2019-12-11T03:48:00Z</cp:lastPrinted>
  <dcterms:created xsi:type="dcterms:W3CDTF">2021-09-08T14:43:00Z</dcterms:created>
  <dcterms:modified xsi:type="dcterms:W3CDTF">2021-09-08T14:43:00Z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RO_EasyID_ID">
    <vt:lpwstr>%1%.%2%</vt:lpwstr>
  </property>
  <property fmtid="{D5CDD505-2E9C-101B-9397-08002B2CF9AE}" pid="3" name="RBRO_EasyID_Location">
    <vt:lpwstr>Footer|wdAlignParagraphLeft|All</vt:lpwstr>
  </property>
  <property fmtid="{D5CDD505-2E9C-101B-9397-08002B2CF9AE}" pid="4" name="RBRO_EasyID_Font">
    <vt:lpwstr>Times New Roman|8</vt:lpwstr>
  </property>
  <property fmtid="{D5CDD505-2E9C-101B-9397-08002B2CF9AE}" pid="5" name="RBRO_EASYID_VALUE">
    <vt:lpwstr>12958529.1</vt:lpwstr>
  </property>
  <property fmtid="{D5CDD505-2E9C-101B-9397-08002B2CF9AE}" pid="6" name="_NewReviewCycle">
    <vt:lpwstr/>
  </property>
</Properties>
</file>